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187" w:rsidRPr="00EE58D8" w:rsidRDefault="00504205" w:rsidP="00DC5187">
      <w:pPr>
        <w:jc w:val="center"/>
        <w:rPr>
          <w:rFonts w:ascii="Arial Narrow" w:hAnsi="Arial Narrow"/>
          <w:b/>
          <w:sz w:val="22"/>
          <w:szCs w:val="22"/>
        </w:rPr>
      </w:pPr>
      <w:r w:rsidRPr="00EE58D8">
        <w:rPr>
          <w:rFonts w:ascii="Arial Narrow" w:hAnsi="Arial Narrow"/>
          <w:b/>
          <w:sz w:val="22"/>
          <w:szCs w:val="22"/>
        </w:rPr>
        <w:t>Biochemistry B.S. M</w:t>
      </w:r>
      <w:r w:rsidR="00DC5187" w:rsidRPr="00EE58D8">
        <w:rPr>
          <w:rFonts w:ascii="Arial Narrow" w:hAnsi="Arial Narrow"/>
          <w:b/>
          <w:sz w:val="22"/>
          <w:szCs w:val="22"/>
        </w:rPr>
        <w:t xml:space="preserve">ajor in </w:t>
      </w:r>
      <w:r w:rsidRPr="00EE58D8">
        <w:rPr>
          <w:rFonts w:ascii="Arial Narrow" w:hAnsi="Arial Narrow"/>
          <w:b/>
          <w:sz w:val="22"/>
          <w:szCs w:val="22"/>
        </w:rPr>
        <w:t>FOUR</w:t>
      </w:r>
      <w:r w:rsidR="00797FBD">
        <w:rPr>
          <w:rFonts w:ascii="Arial Narrow" w:hAnsi="Arial Narrow"/>
          <w:b/>
          <w:sz w:val="22"/>
          <w:szCs w:val="22"/>
        </w:rPr>
        <w:t xml:space="preserve"> Academic Years (</w:t>
      </w:r>
      <w:bookmarkStart w:id="0" w:name="_GoBack"/>
      <w:bookmarkEnd w:id="0"/>
      <w:r w:rsidR="0061476C">
        <w:rPr>
          <w:rFonts w:ascii="Arial Narrow" w:hAnsi="Arial Narrow"/>
          <w:b/>
          <w:sz w:val="22"/>
          <w:szCs w:val="22"/>
        </w:rPr>
        <w:t>2018</w:t>
      </w:r>
      <w:r w:rsidR="00DC5187" w:rsidRPr="00EE58D8">
        <w:rPr>
          <w:rFonts w:ascii="Arial Narrow" w:hAnsi="Arial Narrow"/>
          <w:b/>
          <w:sz w:val="22"/>
          <w:szCs w:val="22"/>
        </w:rPr>
        <w:t>)</w:t>
      </w:r>
    </w:p>
    <w:p w:rsidR="00DC5187" w:rsidRPr="00EE58D8" w:rsidRDefault="00DC5187" w:rsidP="00DC5187">
      <w:pPr>
        <w:rPr>
          <w:rFonts w:ascii="Arial Narrow" w:hAnsi="Arial Narrow"/>
          <w:sz w:val="22"/>
          <w:szCs w:val="22"/>
        </w:rPr>
      </w:pPr>
    </w:p>
    <w:p w:rsidR="00065463" w:rsidRDefault="00DC5187" w:rsidP="00DC5187">
      <w:pPr>
        <w:rPr>
          <w:rFonts w:ascii="Arial Narrow" w:hAnsi="Arial Narrow"/>
          <w:sz w:val="22"/>
          <w:szCs w:val="22"/>
        </w:rPr>
      </w:pPr>
      <w:r w:rsidRPr="00EE58D8">
        <w:rPr>
          <w:rFonts w:ascii="Arial Narrow" w:hAnsi="Arial Narrow"/>
          <w:sz w:val="22"/>
          <w:szCs w:val="22"/>
        </w:rPr>
        <w:t xml:space="preserve">This is a breakdown of how a student, knowing they wanted to be a Biochemistry major upon entering OU, could complete the General Education, CAS Exploratory and major requirements within a 4-year period of time. </w:t>
      </w:r>
      <w:r w:rsidR="0059052B">
        <w:rPr>
          <w:rFonts w:ascii="Arial Narrow" w:hAnsi="Arial Narrow"/>
          <w:sz w:val="22"/>
          <w:szCs w:val="22"/>
        </w:rPr>
        <w:t xml:space="preserve"> This </w:t>
      </w:r>
      <w:r w:rsidR="0061476C">
        <w:rPr>
          <w:rFonts w:ascii="Arial Narrow" w:hAnsi="Arial Narrow"/>
          <w:sz w:val="22"/>
          <w:szCs w:val="22"/>
        </w:rPr>
        <w:t>sample schedule</w:t>
      </w:r>
      <w:r w:rsidR="0059052B">
        <w:rPr>
          <w:rFonts w:ascii="Arial Narrow" w:hAnsi="Arial Narrow"/>
          <w:sz w:val="22"/>
          <w:szCs w:val="22"/>
        </w:rPr>
        <w:t xml:space="preserve"> is an example only and not a guarantee of course offerings.</w:t>
      </w:r>
    </w:p>
    <w:p w:rsidR="00550BD6" w:rsidRPr="00EE58D8" w:rsidRDefault="00550BD6" w:rsidP="00DC5187">
      <w:pPr>
        <w:rPr>
          <w:rFonts w:ascii="Arial Narrow" w:hAnsi="Arial Narrow"/>
          <w:sz w:val="22"/>
          <w:szCs w:val="22"/>
        </w:rPr>
      </w:pPr>
    </w:p>
    <w:p w:rsidR="00DC5187" w:rsidRPr="00550BD6" w:rsidRDefault="00550BD6" w:rsidP="00DC5187">
      <w:pPr>
        <w:rPr>
          <w:rFonts w:ascii="Arial Narrow" w:eastAsia="MingLiU-ExtB" w:hAnsi="Arial Narrow"/>
          <w:i/>
          <w:sz w:val="22"/>
          <w:szCs w:val="22"/>
        </w:rPr>
      </w:pPr>
      <w:r w:rsidRPr="00550BD6">
        <w:rPr>
          <w:rFonts w:ascii="Arial Narrow" w:eastAsia="MingLiU-ExtB" w:hAnsi="Arial Narrow"/>
          <w:i/>
          <w:iCs/>
          <w:sz w:val="22"/>
          <w:szCs w:val="22"/>
        </w:rPr>
        <w:t>Based on an ACT English of 16-27/SAT Writing 410-610 and ACT Math 22-27/SAT Math (old)**520-630; (new)** 550-650 or AP/IB/CLEP equivalents.</w:t>
      </w:r>
      <w:r w:rsidR="00F3385B">
        <w:rPr>
          <w:rFonts w:ascii="Arial Narrow" w:eastAsia="MingLiU-ExtB" w:hAnsi="Arial Narrow"/>
          <w:i/>
          <w:iCs/>
          <w:sz w:val="22"/>
          <w:szCs w:val="22"/>
        </w:rPr>
        <w:t>*</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
        <w:gridCol w:w="5408"/>
        <w:gridCol w:w="5408"/>
        <w:gridCol w:w="2070"/>
      </w:tblGrid>
      <w:tr w:rsidR="00DC5187" w:rsidRPr="00EE58D8" w:rsidTr="008260C1">
        <w:trPr>
          <w:trHeight w:val="271"/>
        </w:trPr>
        <w:tc>
          <w:tcPr>
            <w:tcW w:w="632" w:type="dxa"/>
          </w:tcPr>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Year</w:t>
            </w:r>
          </w:p>
        </w:tc>
        <w:tc>
          <w:tcPr>
            <w:tcW w:w="5408" w:type="dxa"/>
          </w:tcPr>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Fall</w:t>
            </w:r>
          </w:p>
        </w:tc>
        <w:tc>
          <w:tcPr>
            <w:tcW w:w="5408" w:type="dxa"/>
          </w:tcPr>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Winter</w:t>
            </w:r>
          </w:p>
        </w:tc>
        <w:tc>
          <w:tcPr>
            <w:tcW w:w="2070" w:type="dxa"/>
          </w:tcPr>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Total</w:t>
            </w:r>
          </w:p>
        </w:tc>
      </w:tr>
      <w:tr w:rsidR="00DC5187" w:rsidRPr="00EE58D8" w:rsidTr="008260C1">
        <w:trPr>
          <w:trHeight w:val="1475"/>
        </w:trPr>
        <w:tc>
          <w:tcPr>
            <w:tcW w:w="632" w:type="dxa"/>
          </w:tcPr>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1</w:t>
            </w:r>
          </w:p>
        </w:tc>
        <w:tc>
          <w:tcPr>
            <w:tcW w:w="5408" w:type="dxa"/>
          </w:tcPr>
          <w:p w:rsidR="00DC5187" w:rsidRPr="000D7789" w:rsidRDefault="00DC5187" w:rsidP="008260C1">
            <w:pPr>
              <w:ind w:left="425" w:hanging="425"/>
              <w:rPr>
                <w:rFonts w:ascii="Arial Narrow" w:eastAsia="Times New Roman" w:hAnsi="Arial Narrow"/>
                <w:color w:val="FF0000"/>
                <w:sz w:val="22"/>
                <w:szCs w:val="22"/>
              </w:rPr>
            </w:pPr>
            <w:r w:rsidRPr="00EE58D8">
              <w:rPr>
                <w:rFonts w:ascii="Arial Narrow" w:eastAsia="Times New Roman" w:hAnsi="Arial Narrow"/>
                <w:sz w:val="22"/>
                <w:szCs w:val="22"/>
              </w:rPr>
              <w:t xml:space="preserve">5 – </w:t>
            </w:r>
            <w:r w:rsidRPr="00EE58D8">
              <w:rPr>
                <w:rFonts w:ascii="Arial Narrow" w:eastAsia="Times New Roman" w:hAnsi="Arial Narrow"/>
                <w:b/>
                <w:sz w:val="22"/>
                <w:szCs w:val="22"/>
              </w:rPr>
              <w:t xml:space="preserve">CHM </w:t>
            </w:r>
            <w:r w:rsidR="0012462F">
              <w:rPr>
                <w:rFonts w:ascii="Arial Narrow" w:eastAsia="Times New Roman" w:hAnsi="Arial Narrow"/>
                <w:b/>
                <w:sz w:val="22"/>
                <w:szCs w:val="22"/>
              </w:rPr>
              <w:t>144</w:t>
            </w:r>
            <w:r w:rsidR="00E52C66">
              <w:rPr>
                <w:rFonts w:ascii="Arial Narrow" w:eastAsia="Times New Roman" w:hAnsi="Arial Narrow"/>
                <w:b/>
                <w:sz w:val="22"/>
                <w:szCs w:val="22"/>
              </w:rPr>
              <w:t>0</w:t>
            </w:r>
            <w:r w:rsidR="0012462F">
              <w:rPr>
                <w:rFonts w:ascii="Arial Narrow" w:eastAsia="Times New Roman" w:hAnsi="Arial Narrow"/>
                <w:b/>
                <w:sz w:val="22"/>
                <w:szCs w:val="22"/>
              </w:rPr>
              <w:t xml:space="preserve"> &amp; 14</w:t>
            </w:r>
            <w:r w:rsidR="000308F5">
              <w:rPr>
                <w:rFonts w:ascii="Arial Narrow" w:eastAsia="Times New Roman" w:hAnsi="Arial Narrow"/>
                <w:b/>
                <w:sz w:val="22"/>
                <w:szCs w:val="22"/>
              </w:rPr>
              <w:t>70</w:t>
            </w:r>
            <w:r w:rsidR="00116829">
              <w:rPr>
                <w:rFonts w:ascii="Arial Narrow" w:eastAsia="Times New Roman" w:hAnsi="Arial Narrow"/>
                <w:b/>
                <w:sz w:val="22"/>
                <w:szCs w:val="22"/>
              </w:rPr>
              <w:t xml:space="preserve"> </w:t>
            </w:r>
            <w:r w:rsidR="00116829" w:rsidRPr="00116829">
              <w:rPr>
                <w:rFonts w:ascii="Arial Narrow" w:eastAsia="Times New Roman" w:hAnsi="Arial Narrow"/>
                <w:sz w:val="22"/>
                <w:szCs w:val="22"/>
              </w:rPr>
              <w:t>(G.E. Natural Science)</w:t>
            </w:r>
            <w:r w:rsidR="000D7789">
              <w:rPr>
                <w:rFonts w:ascii="Arial Narrow" w:eastAsia="Times New Roman" w:hAnsi="Arial Narrow"/>
                <w:sz w:val="22"/>
                <w:szCs w:val="22"/>
              </w:rPr>
              <w:t xml:space="preserve"> </w:t>
            </w:r>
          </w:p>
          <w:p w:rsidR="00DC5187" w:rsidRPr="00EE58D8" w:rsidRDefault="00116829" w:rsidP="008260C1">
            <w:pPr>
              <w:ind w:left="425" w:hanging="425"/>
              <w:rPr>
                <w:rFonts w:ascii="Arial Narrow" w:eastAsia="Times New Roman" w:hAnsi="Arial Narrow"/>
                <w:sz w:val="22"/>
                <w:szCs w:val="22"/>
              </w:rPr>
            </w:pPr>
            <w:r>
              <w:rPr>
                <w:rFonts w:ascii="Arial Narrow" w:eastAsia="Times New Roman" w:hAnsi="Arial Narrow"/>
                <w:sz w:val="22"/>
                <w:szCs w:val="22"/>
              </w:rPr>
              <w:t>4 – MTH 1</w:t>
            </w:r>
            <w:r w:rsidR="00E52C66">
              <w:rPr>
                <w:rFonts w:ascii="Arial Narrow" w:eastAsia="Times New Roman" w:hAnsi="Arial Narrow"/>
                <w:sz w:val="22"/>
                <w:szCs w:val="22"/>
              </w:rPr>
              <w:t>4</w:t>
            </w:r>
            <w:r>
              <w:rPr>
                <w:rFonts w:ascii="Arial Narrow" w:eastAsia="Times New Roman" w:hAnsi="Arial Narrow"/>
                <w:sz w:val="22"/>
                <w:szCs w:val="22"/>
              </w:rPr>
              <w:t>41</w:t>
            </w:r>
          </w:p>
          <w:p w:rsidR="00116829" w:rsidRPr="00EE58D8" w:rsidRDefault="00116829" w:rsidP="00116829">
            <w:pPr>
              <w:rPr>
                <w:rFonts w:ascii="Arial Narrow" w:eastAsia="Times New Roman" w:hAnsi="Arial Narrow"/>
                <w:sz w:val="22"/>
                <w:szCs w:val="22"/>
              </w:rPr>
            </w:pPr>
            <w:r w:rsidRPr="00EE58D8">
              <w:rPr>
                <w:rFonts w:ascii="Arial Narrow" w:eastAsia="Times New Roman" w:hAnsi="Arial Narrow"/>
                <w:sz w:val="22"/>
                <w:szCs w:val="22"/>
              </w:rPr>
              <w:t>4 – G.E. Category</w:t>
            </w:r>
          </w:p>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4 – WRT 1</w:t>
            </w:r>
            <w:r w:rsidR="00E52C66">
              <w:rPr>
                <w:rFonts w:ascii="Arial Narrow" w:eastAsia="Times New Roman" w:hAnsi="Arial Narrow"/>
                <w:sz w:val="22"/>
                <w:szCs w:val="22"/>
              </w:rPr>
              <w:t>0</w:t>
            </w:r>
            <w:r w:rsidRPr="00EE58D8">
              <w:rPr>
                <w:rFonts w:ascii="Arial Narrow" w:eastAsia="Times New Roman" w:hAnsi="Arial Narrow"/>
                <w:sz w:val="22"/>
                <w:szCs w:val="22"/>
              </w:rPr>
              <w:t>50</w:t>
            </w: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TOTAL – 17 credit hours</w:t>
            </w:r>
          </w:p>
        </w:tc>
        <w:tc>
          <w:tcPr>
            <w:tcW w:w="5408" w:type="dxa"/>
          </w:tcPr>
          <w:p w:rsidR="00DC5187" w:rsidRPr="000D7789" w:rsidRDefault="00DC5187" w:rsidP="008260C1">
            <w:pPr>
              <w:rPr>
                <w:rFonts w:ascii="Arial Narrow" w:eastAsia="Times New Roman" w:hAnsi="Arial Narrow"/>
                <w:color w:val="FF0000"/>
                <w:sz w:val="22"/>
                <w:szCs w:val="22"/>
              </w:rPr>
            </w:pPr>
            <w:r w:rsidRPr="00EE58D8">
              <w:rPr>
                <w:rFonts w:ascii="Arial Narrow" w:eastAsia="Times New Roman" w:hAnsi="Arial Narrow"/>
                <w:sz w:val="22"/>
                <w:szCs w:val="22"/>
              </w:rPr>
              <w:t xml:space="preserve">5 – </w:t>
            </w:r>
            <w:r w:rsidRPr="00EE58D8">
              <w:rPr>
                <w:rFonts w:ascii="Arial Narrow" w:eastAsia="Times New Roman" w:hAnsi="Arial Narrow"/>
                <w:b/>
                <w:sz w:val="22"/>
                <w:szCs w:val="22"/>
              </w:rPr>
              <w:t xml:space="preserve">CHM </w:t>
            </w:r>
            <w:r w:rsidR="0012462F">
              <w:rPr>
                <w:rFonts w:ascii="Arial Narrow" w:eastAsia="Times New Roman" w:hAnsi="Arial Narrow"/>
                <w:b/>
                <w:sz w:val="22"/>
                <w:szCs w:val="22"/>
              </w:rPr>
              <w:t>145</w:t>
            </w:r>
            <w:r w:rsidR="00E52C66">
              <w:rPr>
                <w:rFonts w:ascii="Arial Narrow" w:eastAsia="Times New Roman" w:hAnsi="Arial Narrow"/>
                <w:b/>
                <w:sz w:val="22"/>
                <w:szCs w:val="22"/>
              </w:rPr>
              <w:t>0</w:t>
            </w:r>
            <w:r w:rsidR="0012462F">
              <w:rPr>
                <w:rFonts w:ascii="Arial Narrow" w:eastAsia="Times New Roman" w:hAnsi="Arial Narrow"/>
                <w:b/>
                <w:sz w:val="22"/>
                <w:szCs w:val="22"/>
              </w:rPr>
              <w:t xml:space="preserve"> &amp; 148</w:t>
            </w:r>
            <w:r w:rsidR="00E52C66">
              <w:rPr>
                <w:rFonts w:ascii="Arial Narrow" w:eastAsia="Times New Roman" w:hAnsi="Arial Narrow"/>
                <w:b/>
                <w:sz w:val="22"/>
                <w:szCs w:val="22"/>
              </w:rPr>
              <w:t>0</w:t>
            </w:r>
            <w:r w:rsidR="000D7789">
              <w:rPr>
                <w:rFonts w:ascii="Arial Narrow" w:eastAsia="Times New Roman" w:hAnsi="Arial Narrow"/>
                <w:b/>
                <w:sz w:val="22"/>
                <w:szCs w:val="22"/>
              </w:rPr>
              <w:t xml:space="preserve"> </w:t>
            </w:r>
          </w:p>
          <w:p w:rsidR="00DC5187" w:rsidRPr="00116829"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MTH 15</w:t>
            </w:r>
            <w:r w:rsidR="00E52C66">
              <w:rPr>
                <w:rFonts w:ascii="Arial Narrow" w:eastAsia="Times New Roman" w:hAnsi="Arial Narrow"/>
                <w:b/>
                <w:sz w:val="22"/>
                <w:szCs w:val="22"/>
              </w:rPr>
              <w:t>5</w:t>
            </w:r>
            <w:r w:rsidRPr="00EE58D8">
              <w:rPr>
                <w:rFonts w:ascii="Arial Narrow" w:eastAsia="Times New Roman" w:hAnsi="Arial Narrow"/>
                <w:b/>
                <w:sz w:val="22"/>
                <w:szCs w:val="22"/>
              </w:rPr>
              <w:t>4</w:t>
            </w:r>
            <w:r w:rsidR="00116829">
              <w:rPr>
                <w:rFonts w:ascii="Arial Narrow" w:eastAsia="Times New Roman" w:hAnsi="Arial Narrow"/>
                <w:b/>
                <w:sz w:val="22"/>
                <w:szCs w:val="22"/>
              </w:rPr>
              <w:t xml:space="preserve"> </w:t>
            </w:r>
            <w:r w:rsidR="00116829" w:rsidRPr="00116829">
              <w:rPr>
                <w:rFonts w:ascii="Arial Narrow" w:eastAsia="Times New Roman" w:hAnsi="Arial Narrow"/>
                <w:sz w:val="22"/>
                <w:szCs w:val="22"/>
              </w:rPr>
              <w:t>(</w:t>
            </w:r>
            <w:r w:rsidR="00116829">
              <w:rPr>
                <w:rFonts w:ascii="Arial Narrow" w:eastAsia="Times New Roman" w:hAnsi="Arial Narrow"/>
                <w:sz w:val="22"/>
                <w:szCs w:val="22"/>
              </w:rPr>
              <w:t xml:space="preserve">G.E. </w:t>
            </w:r>
            <w:r w:rsidR="00116829" w:rsidRPr="00116829">
              <w:rPr>
                <w:rFonts w:ascii="Arial Narrow" w:eastAsia="Times New Roman" w:hAnsi="Arial Narrow"/>
                <w:sz w:val="22"/>
                <w:szCs w:val="22"/>
              </w:rPr>
              <w:t>Formal Reasoning)</w:t>
            </w:r>
          </w:p>
          <w:p w:rsidR="00116829" w:rsidRPr="00EE58D8" w:rsidRDefault="00116829" w:rsidP="00116829">
            <w:pPr>
              <w:rPr>
                <w:rFonts w:ascii="Arial Narrow" w:eastAsia="Times New Roman" w:hAnsi="Arial Narrow"/>
                <w:sz w:val="22"/>
                <w:szCs w:val="22"/>
              </w:rPr>
            </w:pPr>
            <w:r w:rsidRPr="00EE58D8">
              <w:rPr>
                <w:rFonts w:ascii="Arial Narrow" w:eastAsia="Times New Roman" w:hAnsi="Arial Narrow"/>
                <w:sz w:val="22"/>
                <w:szCs w:val="22"/>
              </w:rPr>
              <w:t>4 – G.E. Category</w:t>
            </w:r>
          </w:p>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4 – WR T 1</w:t>
            </w:r>
            <w:r w:rsidR="00E52C66">
              <w:rPr>
                <w:rFonts w:ascii="Arial Narrow" w:eastAsia="Times New Roman" w:hAnsi="Arial Narrow"/>
                <w:sz w:val="22"/>
                <w:szCs w:val="22"/>
              </w:rPr>
              <w:t>0</w:t>
            </w:r>
            <w:r w:rsidRPr="00EE58D8">
              <w:rPr>
                <w:rFonts w:ascii="Arial Narrow" w:eastAsia="Times New Roman" w:hAnsi="Arial Narrow"/>
                <w:sz w:val="22"/>
                <w:szCs w:val="22"/>
              </w:rPr>
              <w:t>60</w:t>
            </w: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TOTAL – 17 credit hours</w:t>
            </w:r>
          </w:p>
        </w:tc>
        <w:tc>
          <w:tcPr>
            <w:tcW w:w="2070" w:type="dxa"/>
          </w:tcPr>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34 credits</w:t>
            </w:r>
          </w:p>
        </w:tc>
      </w:tr>
      <w:tr w:rsidR="00DC5187" w:rsidRPr="00EE58D8" w:rsidTr="008260C1">
        <w:trPr>
          <w:trHeight w:val="1475"/>
        </w:trPr>
        <w:tc>
          <w:tcPr>
            <w:tcW w:w="632" w:type="dxa"/>
          </w:tcPr>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2</w:t>
            </w:r>
          </w:p>
        </w:tc>
        <w:tc>
          <w:tcPr>
            <w:tcW w:w="5408" w:type="dxa"/>
          </w:tcPr>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 xml:space="preserve">4 – </w:t>
            </w:r>
            <w:r w:rsidR="00E52C66">
              <w:rPr>
                <w:rFonts w:ascii="Arial Narrow" w:eastAsia="Times New Roman" w:hAnsi="Arial Narrow"/>
                <w:b/>
                <w:sz w:val="22"/>
                <w:szCs w:val="22"/>
              </w:rPr>
              <w:t>BIO 1200</w:t>
            </w:r>
            <w:r w:rsidR="00EF76E7">
              <w:rPr>
                <w:rFonts w:ascii="Arial Narrow" w:eastAsia="Times New Roman" w:hAnsi="Arial Narrow"/>
                <w:b/>
                <w:sz w:val="22"/>
                <w:szCs w:val="22"/>
              </w:rPr>
              <w:t xml:space="preserve"> </w:t>
            </w:r>
            <w:r w:rsidR="00EF76E7" w:rsidRPr="00EE58D8">
              <w:rPr>
                <w:rFonts w:ascii="Arial Narrow" w:eastAsia="Times New Roman" w:hAnsi="Arial Narrow"/>
                <w:b/>
                <w:sz w:val="22"/>
                <w:szCs w:val="22"/>
              </w:rPr>
              <w:t>(</w:t>
            </w:r>
            <w:r w:rsidR="00EF76E7" w:rsidRPr="00EE58D8">
              <w:rPr>
                <w:rFonts w:ascii="Arial Narrow" w:eastAsia="Times New Roman" w:hAnsi="Arial Narrow"/>
                <w:sz w:val="22"/>
                <w:szCs w:val="22"/>
              </w:rPr>
              <w:t>CAS Exploratory)</w:t>
            </w:r>
          </w:p>
          <w:p w:rsidR="00DC5187" w:rsidRPr="000D7789" w:rsidRDefault="00DC5187" w:rsidP="008260C1">
            <w:pPr>
              <w:rPr>
                <w:rFonts w:ascii="Arial Narrow" w:eastAsia="Times New Roman" w:hAnsi="Arial Narrow"/>
                <w:color w:val="FF0000"/>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CHM 234</w:t>
            </w:r>
            <w:r w:rsidR="00E52C66">
              <w:rPr>
                <w:rFonts w:ascii="Arial Narrow" w:eastAsia="Times New Roman" w:hAnsi="Arial Narrow"/>
                <w:b/>
                <w:sz w:val="22"/>
                <w:szCs w:val="22"/>
              </w:rPr>
              <w:t>0</w:t>
            </w:r>
            <w:r w:rsidR="000D7789">
              <w:rPr>
                <w:rFonts w:ascii="Arial Narrow" w:eastAsia="Times New Roman" w:hAnsi="Arial Narrow"/>
                <w:b/>
                <w:sz w:val="22"/>
                <w:szCs w:val="22"/>
              </w:rPr>
              <w:t xml:space="preserve"> </w:t>
            </w:r>
          </w:p>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MTH 1</w:t>
            </w:r>
            <w:r w:rsidR="00E52C66">
              <w:rPr>
                <w:rFonts w:ascii="Arial Narrow" w:eastAsia="Times New Roman" w:hAnsi="Arial Narrow"/>
                <w:b/>
                <w:sz w:val="22"/>
                <w:szCs w:val="22"/>
              </w:rPr>
              <w:t>5</w:t>
            </w:r>
            <w:r w:rsidRPr="00EE58D8">
              <w:rPr>
                <w:rFonts w:ascii="Arial Narrow" w:eastAsia="Times New Roman" w:hAnsi="Arial Narrow"/>
                <w:b/>
                <w:sz w:val="22"/>
                <w:szCs w:val="22"/>
              </w:rPr>
              <w:t>55</w:t>
            </w:r>
            <w:r w:rsidR="00116829">
              <w:rPr>
                <w:rFonts w:ascii="Arial Narrow" w:eastAsia="Times New Roman" w:hAnsi="Arial Narrow"/>
                <w:b/>
                <w:sz w:val="22"/>
                <w:szCs w:val="22"/>
              </w:rPr>
              <w:t xml:space="preserve"> </w:t>
            </w:r>
            <w:r w:rsidR="00116829" w:rsidRPr="00116829">
              <w:rPr>
                <w:rFonts w:ascii="Arial Narrow" w:eastAsia="Times New Roman" w:hAnsi="Arial Narrow"/>
                <w:sz w:val="22"/>
                <w:szCs w:val="22"/>
              </w:rPr>
              <w:t>(G.E. Knowledge Application)</w:t>
            </w:r>
          </w:p>
          <w:p w:rsidR="00116829" w:rsidRPr="00EE58D8" w:rsidRDefault="00116829" w:rsidP="00116829">
            <w:pPr>
              <w:rPr>
                <w:rFonts w:ascii="Arial Narrow" w:eastAsia="Times New Roman" w:hAnsi="Arial Narrow"/>
                <w:sz w:val="22"/>
                <w:szCs w:val="22"/>
              </w:rPr>
            </w:pPr>
            <w:r w:rsidRPr="00EE58D8">
              <w:rPr>
                <w:rFonts w:ascii="Arial Narrow" w:eastAsia="Times New Roman" w:hAnsi="Arial Narrow"/>
                <w:sz w:val="22"/>
                <w:szCs w:val="22"/>
              </w:rPr>
              <w:t>4 – G.E. Category</w:t>
            </w: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5408" w:type="dxa"/>
          </w:tcPr>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 xml:space="preserve">4 – </w:t>
            </w:r>
            <w:r w:rsidR="00E52C66">
              <w:rPr>
                <w:rFonts w:ascii="Arial Narrow" w:eastAsia="Times New Roman" w:hAnsi="Arial Narrow"/>
                <w:b/>
                <w:sz w:val="22"/>
                <w:szCs w:val="22"/>
              </w:rPr>
              <w:t>BIO 1300</w:t>
            </w:r>
            <w:r w:rsidR="00EF76E7">
              <w:rPr>
                <w:rFonts w:ascii="Arial Narrow" w:eastAsia="Times New Roman" w:hAnsi="Arial Narrow"/>
                <w:b/>
                <w:sz w:val="22"/>
                <w:szCs w:val="22"/>
              </w:rPr>
              <w:t xml:space="preserve"> </w:t>
            </w:r>
            <w:r w:rsidR="00EF76E7" w:rsidRPr="00EE58D8">
              <w:rPr>
                <w:rFonts w:ascii="Arial Narrow" w:eastAsia="Times New Roman" w:hAnsi="Arial Narrow"/>
                <w:b/>
                <w:sz w:val="22"/>
                <w:szCs w:val="22"/>
              </w:rPr>
              <w:t>(</w:t>
            </w:r>
            <w:r w:rsidR="00EF76E7" w:rsidRPr="00EE58D8">
              <w:rPr>
                <w:rFonts w:ascii="Arial Narrow" w:eastAsia="Times New Roman" w:hAnsi="Arial Narrow"/>
                <w:sz w:val="22"/>
                <w:szCs w:val="22"/>
              </w:rPr>
              <w:t>CAS Exploratory)</w:t>
            </w:r>
          </w:p>
          <w:p w:rsidR="00DC5187" w:rsidRPr="000D7789" w:rsidRDefault="00DC5187" w:rsidP="008260C1">
            <w:pPr>
              <w:rPr>
                <w:rFonts w:ascii="Arial Narrow" w:eastAsia="Times New Roman" w:hAnsi="Arial Narrow"/>
                <w:color w:val="FF0000"/>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CHM 235</w:t>
            </w:r>
            <w:r w:rsidR="00E52C66">
              <w:rPr>
                <w:rFonts w:ascii="Arial Narrow" w:eastAsia="Times New Roman" w:hAnsi="Arial Narrow"/>
                <w:b/>
                <w:sz w:val="22"/>
                <w:szCs w:val="22"/>
              </w:rPr>
              <w:t>0</w:t>
            </w:r>
            <w:r w:rsidR="000D7789">
              <w:rPr>
                <w:rFonts w:ascii="Arial Narrow" w:eastAsia="Times New Roman" w:hAnsi="Arial Narrow"/>
                <w:b/>
                <w:color w:val="FF0000"/>
                <w:sz w:val="22"/>
                <w:szCs w:val="22"/>
              </w:rPr>
              <w:t xml:space="preserve"> </w:t>
            </w:r>
          </w:p>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 xml:space="preserve">2 – </w:t>
            </w:r>
            <w:r w:rsidRPr="00EE58D8">
              <w:rPr>
                <w:rFonts w:ascii="Arial Narrow" w:eastAsia="Times New Roman" w:hAnsi="Arial Narrow"/>
                <w:b/>
                <w:sz w:val="22"/>
                <w:szCs w:val="22"/>
              </w:rPr>
              <w:t>CHM 237</w:t>
            </w:r>
            <w:r w:rsidR="00E52C66">
              <w:rPr>
                <w:rFonts w:ascii="Arial Narrow" w:eastAsia="Times New Roman" w:hAnsi="Arial Narrow"/>
                <w:b/>
                <w:sz w:val="22"/>
                <w:szCs w:val="22"/>
              </w:rPr>
              <w:t>0</w:t>
            </w:r>
          </w:p>
          <w:p w:rsidR="00DC5187" w:rsidRPr="00EE58D8" w:rsidRDefault="00E9690F" w:rsidP="008260C1">
            <w:pPr>
              <w:rPr>
                <w:rFonts w:ascii="Arial Narrow" w:eastAsia="Times New Roman" w:hAnsi="Arial Narrow"/>
                <w:sz w:val="22"/>
                <w:szCs w:val="22"/>
              </w:rPr>
            </w:pPr>
            <w:r>
              <w:rPr>
                <w:rFonts w:ascii="Arial Narrow" w:eastAsia="Times New Roman" w:hAnsi="Arial Narrow"/>
                <w:sz w:val="22"/>
                <w:szCs w:val="22"/>
              </w:rPr>
              <w:t>5</w:t>
            </w:r>
            <w:r w:rsidR="00DC5187" w:rsidRPr="00EE58D8">
              <w:rPr>
                <w:rFonts w:ascii="Arial Narrow" w:eastAsia="Times New Roman" w:hAnsi="Arial Narrow"/>
                <w:sz w:val="22"/>
                <w:szCs w:val="22"/>
              </w:rPr>
              <w:t xml:space="preserve"> – </w:t>
            </w:r>
            <w:r w:rsidR="00DC5187" w:rsidRPr="00EE58D8">
              <w:rPr>
                <w:rFonts w:ascii="Arial Narrow" w:eastAsia="Times New Roman" w:hAnsi="Arial Narrow"/>
                <w:b/>
                <w:sz w:val="22"/>
                <w:szCs w:val="22"/>
              </w:rPr>
              <w:t>PHY 151</w:t>
            </w:r>
            <w:r w:rsidR="00E52C66">
              <w:rPr>
                <w:rFonts w:ascii="Arial Narrow" w:eastAsia="Times New Roman" w:hAnsi="Arial Narrow"/>
                <w:b/>
                <w:sz w:val="22"/>
                <w:szCs w:val="22"/>
              </w:rPr>
              <w:t>0</w:t>
            </w:r>
            <w:r w:rsidR="0012462F">
              <w:rPr>
                <w:rFonts w:ascii="Arial Narrow" w:eastAsia="Times New Roman" w:hAnsi="Arial Narrow"/>
                <w:b/>
                <w:sz w:val="22"/>
                <w:szCs w:val="22"/>
              </w:rPr>
              <w:t xml:space="preserve"> &amp; 110</w:t>
            </w:r>
            <w:r w:rsidR="00E52C66">
              <w:rPr>
                <w:rFonts w:ascii="Arial Narrow" w:eastAsia="Times New Roman" w:hAnsi="Arial Narrow"/>
                <w:b/>
                <w:sz w:val="22"/>
                <w:szCs w:val="22"/>
              </w:rPr>
              <w:t>0</w:t>
            </w:r>
          </w:p>
          <w:p w:rsidR="00DC5187" w:rsidRPr="00EE58D8" w:rsidRDefault="00DC5187" w:rsidP="008260C1">
            <w:pPr>
              <w:rPr>
                <w:rFonts w:ascii="Arial Narrow" w:eastAsia="Times New Roman" w:hAnsi="Arial Narrow"/>
                <w:sz w:val="22"/>
                <w:szCs w:val="22"/>
              </w:rPr>
            </w:pPr>
          </w:p>
          <w:p w:rsidR="00DC5187" w:rsidRPr="00EE58D8" w:rsidRDefault="00E9690F" w:rsidP="008260C1">
            <w:pPr>
              <w:rPr>
                <w:rFonts w:ascii="Arial Narrow" w:eastAsia="Times New Roman" w:hAnsi="Arial Narrow"/>
                <w:sz w:val="22"/>
                <w:szCs w:val="22"/>
              </w:rPr>
            </w:pPr>
            <w:r>
              <w:rPr>
                <w:rFonts w:ascii="Arial Narrow" w:eastAsia="Times New Roman" w:hAnsi="Arial Narrow"/>
                <w:sz w:val="22"/>
                <w:szCs w:val="22"/>
              </w:rPr>
              <w:t>TOTAL – 15</w:t>
            </w:r>
            <w:r w:rsidR="00DC5187" w:rsidRPr="00EE58D8">
              <w:rPr>
                <w:rFonts w:ascii="Arial Narrow" w:eastAsia="Times New Roman" w:hAnsi="Arial Narrow"/>
                <w:sz w:val="22"/>
                <w:szCs w:val="22"/>
              </w:rPr>
              <w:t xml:space="preserve"> credit hours</w:t>
            </w:r>
          </w:p>
        </w:tc>
        <w:tc>
          <w:tcPr>
            <w:tcW w:w="2070" w:type="dxa"/>
          </w:tcPr>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E9690F" w:rsidP="008260C1">
            <w:pPr>
              <w:rPr>
                <w:rFonts w:ascii="Arial Narrow" w:eastAsia="Times New Roman" w:hAnsi="Arial Narrow"/>
                <w:sz w:val="22"/>
                <w:szCs w:val="22"/>
              </w:rPr>
            </w:pPr>
            <w:r>
              <w:rPr>
                <w:rFonts w:ascii="Arial Narrow" w:eastAsia="Times New Roman" w:hAnsi="Arial Narrow"/>
                <w:sz w:val="22"/>
                <w:szCs w:val="22"/>
              </w:rPr>
              <w:t>31</w:t>
            </w:r>
            <w:r w:rsidR="00DC5187" w:rsidRPr="00EE58D8">
              <w:rPr>
                <w:rFonts w:ascii="Arial Narrow" w:eastAsia="Times New Roman" w:hAnsi="Arial Narrow"/>
                <w:sz w:val="22"/>
                <w:szCs w:val="22"/>
              </w:rPr>
              <w:t xml:space="preserve"> credits</w:t>
            </w:r>
          </w:p>
        </w:tc>
      </w:tr>
      <w:tr w:rsidR="00DC5187" w:rsidRPr="00EE58D8" w:rsidTr="008260C1">
        <w:trPr>
          <w:trHeight w:val="1493"/>
        </w:trPr>
        <w:tc>
          <w:tcPr>
            <w:tcW w:w="632" w:type="dxa"/>
          </w:tcPr>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3</w:t>
            </w:r>
          </w:p>
        </w:tc>
        <w:tc>
          <w:tcPr>
            <w:tcW w:w="5408" w:type="dxa"/>
          </w:tcPr>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 xml:space="preserve">3 – </w:t>
            </w:r>
            <w:r w:rsidRPr="00EE58D8">
              <w:rPr>
                <w:rFonts w:ascii="Arial Narrow" w:eastAsia="Times New Roman" w:hAnsi="Arial Narrow"/>
                <w:b/>
                <w:sz w:val="22"/>
                <w:szCs w:val="22"/>
              </w:rPr>
              <w:t>BCM 4</w:t>
            </w:r>
            <w:r w:rsidR="00E52C66">
              <w:rPr>
                <w:rFonts w:ascii="Arial Narrow" w:eastAsia="Times New Roman" w:hAnsi="Arial Narrow"/>
                <w:b/>
                <w:sz w:val="22"/>
                <w:szCs w:val="22"/>
              </w:rPr>
              <w:t>254</w:t>
            </w:r>
            <w:r w:rsidR="000D7789">
              <w:rPr>
                <w:rFonts w:ascii="Arial Narrow" w:eastAsia="Times New Roman" w:hAnsi="Arial Narrow"/>
                <w:b/>
                <w:sz w:val="22"/>
                <w:szCs w:val="22"/>
              </w:rPr>
              <w:t xml:space="preserve"> </w:t>
            </w:r>
            <w:r w:rsidR="000D7789">
              <w:rPr>
                <w:rFonts w:ascii="Arial Narrow" w:eastAsia="Times New Roman" w:hAnsi="Arial Narrow"/>
                <w:b/>
                <w:color w:val="FF0000"/>
                <w:sz w:val="22"/>
                <w:szCs w:val="22"/>
              </w:rPr>
              <w:t>(F)</w:t>
            </w:r>
          </w:p>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CHM 325</w:t>
            </w:r>
            <w:r w:rsidR="00E52C66">
              <w:rPr>
                <w:rFonts w:ascii="Arial Narrow" w:eastAsia="Times New Roman" w:hAnsi="Arial Narrow"/>
                <w:b/>
                <w:sz w:val="22"/>
                <w:szCs w:val="22"/>
              </w:rPr>
              <w:t>0</w:t>
            </w:r>
            <w:r w:rsidR="000D7789">
              <w:rPr>
                <w:rFonts w:ascii="Arial Narrow" w:eastAsia="Times New Roman" w:hAnsi="Arial Narrow"/>
                <w:b/>
                <w:sz w:val="22"/>
                <w:szCs w:val="22"/>
              </w:rPr>
              <w:t xml:space="preserve"> </w:t>
            </w:r>
            <w:r w:rsidR="000D7789">
              <w:rPr>
                <w:rFonts w:ascii="Arial Narrow" w:eastAsia="Times New Roman" w:hAnsi="Arial Narrow"/>
                <w:b/>
                <w:color w:val="FF0000"/>
                <w:sz w:val="22"/>
                <w:szCs w:val="22"/>
              </w:rPr>
              <w:t>(F/S)</w:t>
            </w:r>
          </w:p>
          <w:p w:rsidR="00DC5187" w:rsidRPr="00EE58D8" w:rsidRDefault="00E9690F" w:rsidP="008260C1">
            <w:pPr>
              <w:rPr>
                <w:rFonts w:ascii="Arial Narrow" w:eastAsia="Times New Roman" w:hAnsi="Arial Narrow"/>
                <w:sz w:val="22"/>
                <w:szCs w:val="22"/>
              </w:rPr>
            </w:pPr>
            <w:r>
              <w:rPr>
                <w:rFonts w:ascii="Arial Narrow" w:eastAsia="Times New Roman" w:hAnsi="Arial Narrow"/>
                <w:sz w:val="22"/>
                <w:szCs w:val="22"/>
              </w:rPr>
              <w:t>5</w:t>
            </w:r>
            <w:r w:rsidR="00DC5187" w:rsidRPr="00EE58D8">
              <w:rPr>
                <w:rFonts w:ascii="Arial Narrow" w:eastAsia="Times New Roman" w:hAnsi="Arial Narrow"/>
                <w:sz w:val="22"/>
                <w:szCs w:val="22"/>
              </w:rPr>
              <w:t xml:space="preserve"> – </w:t>
            </w:r>
            <w:r w:rsidR="00DC5187" w:rsidRPr="00EE58D8">
              <w:rPr>
                <w:rFonts w:ascii="Arial Narrow" w:eastAsia="Times New Roman" w:hAnsi="Arial Narrow"/>
                <w:b/>
                <w:sz w:val="22"/>
                <w:szCs w:val="22"/>
              </w:rPr>
              <w:t>PHY 152</w:t>
            </w:r>
            <w:r w:rsidR="00E52C66">
              <w:rPr>
                <w:rFonts w:ascii="Arial Narrow" w:eastAsia="Times New Roman" w:hAnsi="Arial Narrow"/>
                <w:b/>
                <w:sz w:val="22"/>
                <w:szCs w:val="22"/>
              </w:rPr>
              <w:t>0</w:t>
            </w:r>
            <w:r w:rsidR="00116829">
              <w:rPr>
                <w:rFonts w:ascii="Arial Narrow" w:eastAsia="Times New Roman" w:hAnsi="Arial Narrow"/>
                <w:b/>
                <w:sz w:val="22"/>
                <w:szCs w:val="22"/>
              </w:rPr>
              <w:t xml:space="preserve"> </w:t>
            </w:r>
            <w:r w:rsidR="0012462F">
              <w:rPr>
                <w:rFonts w:ascii="Arial Narrow" w:eastAsia="Times New Roman" w:hAnsi="Arial Narrow"/>
                <w:b/>
                <w:sz w:val="22"/>
                <w:szCs w:val="22"/>
              </w:rPr>
              <w:t>&amp; 111</w:t>
            </w:r>
            <w:r w:rsidR="00E52C66">
              <w:rPr>
                <w:rFonts w:ascii="Arial Narrow" w:eastAsia="Times New Roman" w:hAnsi="Arial Narrow"/>
                <w:b/>
                <w:sz w:val="22"/>
                <w:szCs w:val="22"/>
              </w:rPr>
              <w:t>0</w:t>
            </w:r>
          </w:p>
          <w:p w:rsidR="00116829" w:rsidRPr="00EE58D8" w:rsidRDefault="00116829" w:rsidP="00116829">
            <w:pPr>
              <w:rPr>
                <w:rFonts w:ascii="Arial Narrow" w:eastAsia="Times New Roman" w:hAnsi="Arial Narrow"/>
                <w:sz w:val="22"/>
                <w:szCs w:val="22"/>
              </w:rPr>
            </w:pPr>
            <w:r w:rsidRPr="00EE58D8">
              <w:rPr>
                <w:rFonts w:ascii="Arial Narrow" w:eastAsia="Times New Roman" w:hAnsi="Arial Narrow"/>
                <w:sz w:val="22"/>
                <w:szCs w:val="22"/>
              </w:rPr>
              <w:t>4 – G.E. Category</w:t>
            </w:r>
          </w:p>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 xml:space="preserve"> </w:t>
            </w:r>
          </w:p>
          <w:p w:rsidR="00DC5187" w:rsidRPr="00EE58D8" w:rsidRDefault="00E9690F" w:rsidP="008260C1">
            <w:pPr>
              <w:rPr>
                <w:rFonts w:ascii="Arial Narrow" w:eastAsia="Times New Roman" w:hAnsi="Arial Narrow"/>
                <w:sz w:val="22"/>
                <w:szCs w:val="22"/>
              </w:rPr>
            </w:pPr>
            <w:r>
              <w:rPr>
                <w:rFonts w:ascii="Arial Narrow" w:eastAsia="Times New Roman" w:hAnsi="Arial Narrow"/>
                <w:sz w:val="22"/>
                <w:szCs w:val="22"/>
              </w:rPr>
              <w:t>TOTAL – 16</w:t>
            </w:r>
            <w:r w:rsidR="00DC5187" w:rsidRPr="00EE58D8">
              <w:rPr>
                <w:rFonts w:ascii="Arial Narrow" w:eastAsia="Times New Roman" w:hAnsi="Arial Narrow"/>
                <w:sz w:val="22"/>
                <w:szCs w:val="22"/>
              </w:rPr>
              <w:t xml:space="preserve"> credit hours</w:t>
            </w:r>
          </w:p>
        </w:tc>
        <w:tc>
          <w:tcPr>
            <w:tcW w:w="5408" w:type="dxa"/>
          </w:tcPr>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 xml:space="preserve">3 – </w:t>
            </w:r>
            <w:r w:rsidR="00E52C66">
              <w:rPr>
                <w:rFonts w:ascii="Arial Narrow" w:eastAsia="Times New Roman" w:hAnsi="Arial Narrow"/>
                <w:b/>
                <w:sz w:val="22"/>
                <w:szCs w:val="22"/>
              </w:rPr>
              <w:t xml:space="preserve">BCM 4256 </w:t>
            </w:r>
            <w:r w:rsidR="000D7789">
              <w:rPr>
                <w:rFonts w:ascii="Arial Narrow" w:eastAsia="Times New Roman" w:hAnsi="Arial Narrow"/>
                <w:b/>
                <w:color w:val="FF0000"/>
                <w:sz w:val="22"/>
                <w:szCs w:val="22"/>
              </w:rPr>
              <w:t>(W)</w:t>
            </w:r>
          </w:p>
          <w:p w:rsidR="00DC5187" w:rsidRPr="00EE58D8" w:rsidRDefault="00F952F7" w:rsidP="008260C1">
            <w:pPr>
              <w:rPr>
                <w:rFonts w:ascii="Arial Narrow" w:eastAsia="Times New Roman" w:hAnsi="Arial Narrow"/>
                <w:sz w:val="22"/>
                <w:szCs w:val="22"/>
              </w:rPr>
            </w:pPr>
            <w:r w:rsidRPr="00EE58D8">
              <w:rPr>
                <w:rFonts w:ascii="Arial Narrow" w:eastAsia="Times New Roman" w:hAnsi="Arial Narrow"/>
                <w:sz w:val="22"/>
                <w:szCs w:val="22"/>
              </w:rPr>
              <w:t>3</w:t>
            </w:r>
            <w:r w:rsidR="00DC5187" w:rsidRPr="00EE58D8">
              <w:rPr>
                <w:rFonts w:ascii="Arial Narrow" w:eastAsia="Times New Roman" w:hAnsi="Arial Narrow"/>
                <w:sz w:val="22"/>
                <w:szCs w:val="22"/>
              </w:rPr>
              <w:t xml:space="preserve"> – </w:t>
            </w:r>
            <w:r w:rsidR="00DC5187" w:rsidRPr="00EE58D8">
              <w:rPr>
                <w:rFonts w:ascii="Arial Narrow" w:eastAsia="Times New Roman" w:hAnsi="Arial Narrow"/>
                <w:b/>
                <w:sz w:val="22"/>
                <w:szCs w:val="22"/>
              </w:rPr>
              <w:t>BCM 4</w:t>
            </w:r>
            <w:r w:rsidR="00E52C66">
              <w:rPr>
                <w:rFonts w:ascii="Arial Narrow" w:eastAsia="Times New Roman" w:hAnsi="Arial Narrow"/>
                <w:b/>
                <w:sz w:val="22"/>
                <w:szCs w:val="22"/>
              </w:rPr>
              <w:t>2</w:t>
            </w:r>
            <w:r w:rsidR="00DC5187" w:rsidRPr="00EE58D8">
              <w:rPr>
                <w:rFonts w:ascii="Arial Narrow" w:eastAsia="Times New Roman" w:hAnsi="Arial Narrow"/>
                <w:b/>
                <w:sz w:val="22"/>
                <w:szCs w:val="22"/>
              </w:rPr>
              <w:t>57</w:t>
            </w:r>
            <w:r w:rsidR="000D7789">
              <w:rPr>
                <w:rFonts w:ascii="Arial Narrow" w:eastAsia="Times New Roman" w:hAnsi="Arial Narrow"/>
                <w:b/>
                <w:sz w:val="22"/>
                <w:szCs w:val="22"/>
              </w:rPr>
              <w:t xml:space="preserve"> </w:t>
            </w:r>
            <w:r w:rsidR="000D7789">
              <w:rPr>
                <w:rFonts w:ascii="Arial Narrow" w:eastAsia="Times New Roman" w:hAnsi="Arial Narrow"/>
                <w:b/>
                <w:color w:val="FF0000"/>
                <w:sz w:val="22"/>
                <w:szCs w:val="22"/>
              </w:rPr>
              <w:t>(F/W)</w:t>
            </w:r>
          </w:p>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 xml:space="preserve">5 – </w:t>
            </w:r>
            <w:r w:rsidR="00F43C6D">
              <w:rPr>
                <w:rFonts w:ascii="Arial Narrow" w:eastAsia="Times New Roman" w:hAnsi="Arial Narrow"/>
                <w:b/>
                <w:sz w:val="22"/>
                <w:szCs w:val="22"/>
              </w:rPr>
              <w:t>BIO 30</w:t>
            </w:r>
            <w:r w:rsidR="00E52C66">
              <w:rPr>
                <w:rFonts w:ascii="Arial Narrow" w:eastAsia="Times New Roman" w:hAnsi="Arial Narrow"/>
                <w:b/>
                <w:sz w:val="22"/>
                <w:szCs w:val="22"/>
              </w:rPr>
              <w:t>0</w:t>
            </w:r>
            <w:r w:rsidR="00F43C6D">
              <w:rPr>
                <w:rFonts w:ascii="Arial Narrow" w:eastAsia="Times New Roman" w:hAnsi="Arial Narrow"/>
                <w:b/>
                <w:sz w:val="22"/>
                <w:szCs w:val="22"/>
              </w:rPr>
              <w:t>0-level Elective</w:t>
            </w:r>
            <w:r w:rsidRPr="00EE58D8">
              <w:rPr>
                <w:rFonts w:ascii="Arial Narrow" w:eastAsia="Times New Roman" w:hAnsi="Arial Narrow"/>
                <w:b/>
                <w:sz w:val="22"/>
                <w:szCs w:val="22"/>
              </w:rPr>
              <w:t xml:space="preserve"> + Lab</w:t>
            </w:r>
            <w:r w:rsidR="00EF76E7">
              <w:rPr>
                <w:rFonts w:ascii="Arial Narrow" w:eastAsia="Times New Roman" w:hAnsi="Arial Narrow"/>
                <w:b/>
                <w:sz w:val="22"/>
                <w:szCs w:val="22"/>
              </w:rPr>
              <w:t xml:space="preserve"> </w:t>
            </w:r>
            <w:r w:rsidR="00EF76E7" w:rsidRPr="00EE58D8">
              <w:rPr>
                <w:rFonts w:ascii="Arial Narrow" w:eastAsia="Times New Roman" w:hAnsi="Arial Narrow"/>
                <w:b/>
                <w:sz w:val="22"/>
                <w:szCs w:val="22"/>
              </w:rPr>
              <w:t>(</w:t>
            </w:r>
            <w:r w:rsidR="00EF76E7" w:rsidRPr="00EE58D8">
              <w:rPr>
                <w:rFonts w:ascii="Arial Narrow" w:eastAsia="Times New Roman" w:hAnsi="Arial Narrow"/>
                <w:sz w:val="22"/>
                <w:szCs w:val="22"/>
              </w:rPr>
              <w:t>CAS Exploratory)</w:t>
            </w:r>
          </w:p>
          <w:p w:rsidR="00DC5187" w:rsidRDefault="00116829" w:rsidP="008260C1">
            <w:pPr>
              <w:rPr>
                <w:rFonts w:ascii="Arial Narrow" w:eastAsia="Times New Roman" w:hAnsi="Arial Narrow"/>
                <w:sz w:val="22"/>
                <w:szCs w:val="22"/>
              </w:rPr>
            </w:pPr>
            <w:r>
              <w:rPr>
                <w:rFonts w:ascii="Arial Narrow" w:eastAsia="Times New Roman" w:hAnsi="Arial Narrow"/>
                <w:sz w:val="22"/>
                <w:szCs w:val="22"/>
              </w:rPr>
              <w:t>4 – Elective</w:t>
            </w:r>
          </w:p>
          <w:p w:rsidR="00116829" w:rsidRPr="00EE58D8" w:rsidRDefault="00116829" w:rsidP="008260C1">
            <w:pPr>
              <w:rPr>
                <w:rFonts w:ascii="Arial Narrow" w:eastAsia="Times New Roman" w:hAnsi="Arial Narrow"/>
                <w:sz w:val="22"/>
                <w:szCs w:val="22"/>
              </w:rPr>
            </w:pPr>
          </w:p>
          <w:p w:rsidR="00DC5187" w:rsidRPr="00EE58D8" w:rsidRDefault="00DC5187" w:rsidP="00F952F7">
            <w:pPr>
              <w:rPr>
                <w:rFonts w:ascii="Arial Narrow" w:eastAsia="Times New Roman" w:hAnsi="Arial Narrow"/>
                <w:sz w:val="22"/>
                <w:szCs w:val="22"/>
              </w:rPr>
            </w:pPr>
            <w:r w:rsidRPr="00EE58D8">
              <w:rPr>
                <w:rFonts w:ascii="Arial Narrow" w:eastAsia="Times New Roman" w:hAnsi="Arial Narrow"/>
                <w:sz w:val="22"/>
                <w:szCs w:val="22"/>
              </w:rPr>
              <w:t>TOTAL – 1</w:t>
            </w:r>
            <w:r w:rsidR="00F952F7" w:rsidRPr="00EE58D8">
              <w:rPr>
                <w:rFonts w:ascii="Arial Narrow" w:eastAsia="Times New Roman" w:hAnsi="Arial Narrow"/>
                <w:sz w:val="22"/>
                <w:szCs w:val="22"/>
              </w:rPr>
              <w:t>5</w:t>
            </w:r>
            <w:r w:rsidRPr="00EE58D8">
              <w:rPr>
                <w:rFonts w:ascii="Arial Narrow" w:eastAsia="Times New Roman" w:hAnsi="Arial Narrow"/>
                <w:sz w:val="22"/>
                <w:szCs w:val="22"/>
              </w:rPr>
              <w:t xml:space="preserve"> credit hours</w:t>
            </w:r>
          </w:p>
        </w:tc>
        <w:tc>
          <w:tcPr>
            <w:tcW w:w="2070" w:type="dxa"/>
          </w:tcPr>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E9690F" w:rsidP="008260C1">
            <w:pPr>
              <w:rPr>
                <w:rFonts w:ascii="Arial Narrow" w:eastAsia="Times New Roman" w:hAnsi="Arial Narrow"/>
                <w:sz w:val="22"/>
                <w:szCs w:val="22"/>
              </w:rPr>
            </w:pPr>
            <w:r>
              <w:rPr>
                <w:rFonts w:ascii="Arial Narrow" w:eastAsia="Times New Roman" w:hAnsi="Arial Narrow"/>
                <w:sz w:val="22"/>
                <w:szCs w:val="22"/>
              </w:rPr>
              <w:t>31</w:t>
            </w:r>
            <w:r w:rsidR="00DC5187" w:rsidRPr="00EE58D8">
              <w:rPr>
                <w:rFonts w:ascii="Arial Narrow" w:eastAsia="Times New Roman" w:hAnsi="Arial Narrow"/>
                <w:sz w:val="22"/>
                <w:szCs w:val="22"/>
              </w:rPr>
              <w:t xml:space="preserve"> credits</w:t>
            </w:r>
          </w:p>
        </w:tc>
      </w:tr>
      <w:tr w:rsidR="00DC5187" w:rsidRPr="00EE58D8" w:rsidTr="008260C1">
        <w:trPr>
          <w:trHeight w:val="1493"/>
        </w:trPr>
        <w:tc>
          <w:tcPr>
            <w:tcW w:w="632" w:type="dxa"/>
          </w:tcPr>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4</w:t>
            </w:r>
          </w:p>
        </w:tc>
        <w:tc>
          <w:tcPr>
            <w:tcW w:w="5408" w:type="dxa"/>
          </w:tcPr>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 xml:space="preserve">4 – </w:t>
            </w:r>
            <w:r w:rsidR="00F952F7" w:rsidRPr="00EE58D8">
              <w:rPr>
                <w:rFonts w:ascii="Arial Narrow" w:eastAsia="Times New Roman" w:hAnsi="Arial Narrow"/>
                <w:b/>
                <w:sz w:val="22"/>
                <w:szCs w:val="22"/>
              </w:rPr>
              <w:t>CHM 343</w:t>
            </w:r>
            <w:r w:rsidR="00E52C66">
              <w:rPr>
                <w:rFonts w:ascii="Arial Narrow" w:eastAsia="Times New Roman" w:hAnsi="Arial Narrow"/>
                <w:b/>
                <w:sz w:val="22"/>
                <w:szCs w:val="22"/>
              </w:rPr>
              <w:t>0</w:t>
            </w:r>
            <w:r w:rsidR="00F952F7" w:rsidRPr="00EE58D8">
              <w:rPr>
                <w:rFonts w:ascii="Arial Narrow" w:eastAsia="Times New Roman" w:hAnsi="Arial Narrow"/>
                <w:b/>
                <w:sz w:val="22"/>
                <w:szCs w:val="22"/>
              </w:rPr>
              <w:t xml:space="preserve"> </w:t>
            </w:r>
            <w:r w:rsidR="000D7789">
              <w:rPr>
                <w:rFonts w:ascii="Arial Narrow" w:eastAsia="Times New Roman" w:hAnsi="Arial Narrow"/>
                <w:b/>
                <w:color w:val="FF0000"/>
                <w:sz w:val="22"/>
                <w:szCs w:val="22"/>
              </w:rPr>
              <w:t>(F)</w:t>
            </w:r>
          </w:p>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 xml:space="preserve">4 – </w:t>
            </w:r>
            <w:r w:rsidR="00F43C6D">
              <w:rPr>
                <w:rFonts w:ascii="Arial Narrow" w:eastAsia="Times New Roman" w:hAnsi="Arial Narrow"/>
                <w:b/>
                <w:sz w:val="22"/>
                <w:szCs w:val="22"/>
              </w:rPr>
              <w:t>BIO 30</w:t>
            </w:r>
            <w:r w:rsidR="00E52C66">
              <w:rPr>
                <w:rFonts w:ascii="Arial Narrow" w:eastAsia="Times New Roman" w:hAnsi="Arial Narrow"/>
                <w:b/>
                <w:sz w:val="22"/>
                <w:szCs w:val="22"/>
              </w:rPr>
              <w:t>0</w:t>
            </w:r>
            <w:r w:rsidR="00F43C6D">
              <w:rPr>
                <w:rFonts w:ascii="Arial Narrow" w:eastAsia="Times New Roman" w:hAnsi="Arial Narrow"/>
                <w:b/>
                <w:sz w:val="22"/>
                <w:szCs w:val="22"/>
              </w:rPr>
              <w:t>0-level Elective</w:t>
            </w:r>
          </w:p>
          <w:p w:rsidR="00CF3E27" w:rsidRPr="00EE58D8" w:rsidRDefault="00CF3E27" w:rsidP="00CF3E27">
            <w:pPr>
              <w:rPr>
                <w:rFonts w:ascii="Arial Narrow" w:eastAsia="Times New Roman" w:hAnsi="Arial Narrow"/>
                <w:sz w:val="22"/>
                <w:szCs w:val="22"/>
              </w:rPr>
            </w:pPr>
            <w:r w:rsidRPr="00EE58D8">
              <w:rPr>
                <w:rFonts w:ascii="Arial Narrow" w:eastAsia="Times New Roman" w:hAnsi="Arial Narrow"/>
                <w:sz w:val="22"/>
                <w:szCs w:val="22"/>
              </w:rPr>
              <w:t>3 – Elective</w:t>
            </w:r>
          </w:p>
          <w:p w:rsidR="00116829" w:rsidRPr="00EE58D8" w:rsidRDefault="00116829" w:rsidP="00116829">
            <w:pPr>
              <w:rPr>
                <w:rFonts w:ascii="Arial Narrow" w:eastAsia="Times New Roman" w:hAnsi="Arial Narrow"/>
                <w:sz w:val="22"/>
                <w:szCs w:val="22"/>
              </w:rPr>
            </w:pPr>
            <w:r w:rsidRPr="00EE58D8">
              <w:rPr>
                <w:rFonts w:ascii="Arial Narrow" w:eastAsia="Times New Roman" w:hAnsi="Arial Narrow"/>
                <w:sz w:val="22"/>
                <w:szCs w:val="22"/>
              </w:rPr>
              <w:t>4 – G.E. Category</w:t>
            </w:r>
          </w:p>
          <w:p w:rsidR="00DC5187" w:rsidRPr="00EE58D8" w:rsidRDefault="00DC5187" w:rsidP="008260C1">
            <w:pPr>
              <w:rPr>
                <w:rFonts w:ascii="Arial Narrow" w:eastAsia="Times New Roman" w:hAnsi="Arial Narrow"/>
                <w:sz w:val="22"/>
                <w:szCs w:val="22"/>
              </w:rPr>
            </w:pPr>
          </w:p>
          <w:p w:rsidR="00DC5187" w:rsidRPr="00EE58D8" w:rsidRDefault="00DC5187" w:rsidP="00F952F7">
            <w:pPr>
              <w:rPr>
                <w:rFonts w:ascii="Arial Narrow" w:eastAsia="Times New Roman" w:hAnsi="Arial Narrow"/>
                <w:sz w:val="22"/>
                <w:szCs w:val="22"/>
              </w:rPr>
            </w:pPr>
            <w:r w:rsidRPr="00EE58D8">
              <w:rPr>
                <w:rFonts w:ascii="Arial Narrow" w:eastAsia="Times New Roman" w:hAnsi="Arial Narrow"/>
                <w:sz w:val="22"/>
                <w:szCs w:val="22"/>
              </w:rPr>
              <w:t>TOTAL – 1</w:t>
            </w:r>
            <w:r w:rsidR="00F952F7" w:rsidRPr="00EE58D8">
              <w:rPr>
                <w:rFonts w:ascii="Arial Narrow" w:eastAsia="Times New Roman" w:hAnsi="Arial Narrow"/>
                <w:sz w:val="22"/>
                <w:szCs w:val="22"/>
              </w:rPr>
              <w:t>5</w:t>
            </w:r>
            <w:r w:rsidRPr="00EE58D8">
              <w:rPr>
                <w:rFonts w:ascii="Arial Narrow" w:eastAsia="Times New Roman" w:hAnsi="Arial Narrow"/>
                <w:sz w:val="22"/>
                <w:szCs w:val="22"/>
              </w:rPr>
              <w:t xml:space="preserve"> credit hours</w:t>
            </w:r>
          </w:p>
        </w:tc>
        <w:tc>
          <w:tcPr>
            <w:tcW w:w="5408" w:type="dxa"/>
          </w:tcPr>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 xml:space="preserve">4 – </w:t>
            </w:r>
            <w:r w:rsidR="00F952F7" w:rsidRPr="00EE58D8">
              <w:rPr>
                <w:rFonts w:ascii="Arial Narrow" w:eastAsia="Times New Roman" w:hAnsi="Arial Narrow"/>
                <w:b/>
                <w:sz w:val="22"/>
                <w:szCs w:val="22"/>
              </w:rPr>
              <w:t>CHM 342</w:t>
            </w:r>
            <w:r w:rsidR="00E52C66">
              <w:rPr>
                <w:rFonts w:ascii="Arial Narrow" w:eastAsia="Times New Roman" w:hAnsi="Arial Narrow"/>
                <w:b/>
                <w:sz w:val="22"/>
                <w:szCs w:val="22"/>
              </w:rPr>
              <w:t>0</w:t>
            </w:r>
            <w:r w:rsidR="00F952F7" w:rsidRPr="00EE58D8">
              <w:rPr>
                <w:rFonts w:ascii="Arial Narrow" w:eastAsia="Times New Roman" w:hAnsi="Arial Narrow"/>
                <w:b/>
                <w:sz w:val="22"/>
                <w:szCs w:val="22"/>
              </w:rPr>
              <w:t xml:space="preserve"> </w:t>
            </w:r>
            <w:r w:rsidR="000D7789">
              <w:rPr>
                <w:rFonts w:ascii="Arial Narrow" w:eastAsia="Times New Roman" w:hAnsi="Arial Narrow"/>
                <w:b/>
                <w:color w:val="FF0000"/>
                <w:sz w:val="22"/>
                <w:szCs w:val="22"/>
              </w:rPr>
              <w:t>(W)</w:t>
            </w:r>
          </w:p>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 xml:space="preserve">3 – </w:t>
            </w:r>
            <w:r w:rsidRPr="00EE58D8">
              <w:rPr>
                <w:rFonts w:ascii="Arial Narrow" w:eastAsia="Times New Roman" w:hAnsi="Arial Narrow"/>
                <w:b/>
                <w:sz w:val="22"/>
                <w:szCs w:val="22"/>
              </w:rPr>
              <w:t>BCM Elective</w:t>
            </w:r>
          </w:p>
          <w:p w:rsidR="00CF3E27" w:rsidRDefault="00E9690F" w:rsidP="00CF3E27">
            <w:pPr>
              <w:rPr>
                <w:rFonts w:ascii="Arial Narrow" w:eastAsia="Times New Roman" w:hAnsi="Arial Narrow"/>
                <w:sz w:val="22"/>
                <w:szCs w:val="22"/>
              </w:rPr>
            </w:pPr>
            <w:r>
              <w:rPr>
                <w:rFonts w:ascii="Arial Narrow" w:eastAsia="Times New Roman" w:hAnsi="Arial Narrow"/>
                <w:sz w:val="22"/>
                <w:szCs w:val="22"/>
              </w:rPr>
              <w:t>2</w:t>
            </w:r>
            <w:r w:rsidR="00CF3E27">
              <w:rPr>
                <w:rFonts w:ascii="Arial Narrow" w:eastAsia="Times New Roman" w:hAnsi="Arial Narrow"/>
                <w:sz w:val="22"/>
                <w:szCs w:val="22"/>
              </w:rPr>
              <w:t xml:space="preserve"> – Elective</w:t>
            </w:r>
          </w:p>
          <w:p w:rsidR="00116829" w:rsidRPr="00EE58D8" w:rsidRDefault="00116829" w:rsidP="00116829">
            <w:pPr>
              <w:rPr>
                <w:rFonts w:ascii="Arial Narrow" w:eastAsia="Times New Roman" w:hAnsi="Arial Narrow"/>
                <w:sz w:val="22"/>
                <w:szCs w:val="22"/>
              </w:rPr>
            </w:pPr>
            <w:r w:rsidRPr="00EE58D8">
              <w:rPr>
                <w:rFonts w:ascii="Arial Narrow" w:eastAsia="Times New Roman" w:hAnsi="Arial Narrow"/>
                <w:sz w:val="22"/>
                <w:szCs w:val="22"/>
              </w:rPr>
              <w:t>4 – G.E. Category</w:t>
            </w:r>
          </w:p>
          <w:p w:rsidR="00116829" w:rsidRPr="00EE58D8" w:rsidRDefault="00116829" w:rsidP="008260C1">
            <w:pPr>
              <w:rPr>
                <w:rFonts w:ascii="Arial Narrow" w:eastAsia="Times New Roman" w:hAnsi="Arial Narrow"/>
                <w:sz w:val="22"/>
                <w:szCs w:val="22"/>
              </w:rPr>
            </w:pPr>
          </w:p>
          <w:p w:rsidR="00DC5187" w:rsidRPr="00EE58D8" w:rsidRDefault="00E9690F" w:rsidP="008260C1">
            <w:pPr>
              <w:rPr>
                <w:rFonts w:ascii="Arial Narrow" w:eastAsia="Times New Roman" w:hAnsi="Arial Narrow"/>
                <w:sz w:val="22"/>
                <w:szCs w:val="22"/>
              </w:rPr>
            </w:pPr>
            <w:r>
              <w:rPr>
                <w:rFonts w:ascii="Arial Narrow" w:eastAsia="Times New Roman" w:hAnsi="Arial Narrow"/>
                <w:sz w:val="22"/>
                <w:szCs w:val="22"/>
              </w:rPr>
              <w:t>TOTAL – 13</w:t>
            </w:r>
            <w:r w:rsidR="00DC5187" w:rsidRPr="00EE58D8">
              <w:rPr>
                <w:rFonts w:ascii="Arial Narrow" w:eastAsia="Times New Roman" w:hAnsi="Arial Narrow"/>
                <w:sz w:val="22"/>
                <w:szCs w:val="22"/>
              </w:rPr>
              <w:t xml:space="preserve"> credit hours</w:t>
            </w:r>
          </w:p>
        </w:tc>
        <w:tc>
          <w:tcPr>
            <w:tcW w:w="2070" w:type="dxa"/>
          </w:tcPr>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E9690F" w:rsidP="00F952F7">
            <w:pPr>
              <w:rPr>
                <w:rFonts w:ascii="Arial Narrow" w:eastAsia="Times New Roman" w:hAnsi="Arial Narrow"/>
                <w:sz w:val="22"/>
                <w:szCs w:val="22"/>
              </w:rPr>
            </w:pPr>
            <w:r>
              <w:rPr>
                <w:rFonts w:ascii="Arial Narrow" w:eastAsia="Times New Roman" w:hAnsi="Arial Narrow"/>
                <w:sz w:val="22"/>
                <w:szCs w:val="22"/>
              </w:rPr>
              <w:t>28</w:t>
            </w:r>
            <w:r w:rsidR="00DC5187" w:rsidRPr="00EE58D8">
              <w:rPr>
                <w:rFonts w:ascii="Arial Narrow" w:eastAsia="Times New Roman" w:hAnsi="Arial Narrow"/>
                <w:sz w:val="22"/>
                <w:szCs w:val="22"/>
              </w:rPr>
              <w:t xml:space="preserve"> credits</w:t>
            </w:r>
          </w:p>
        </w:tc>
      </w:tr>
      <w:tr w:rsidR="00DC5187" w:rsidRPr="00EE58D8" w:rsidTr="008260C1">
        <w:trPr>
          <w:trHeight w:val="286"/>
        </w:trPr>
        <w:tc>
          <w:tcPr>
            <w:tcW w:w="13518" w:type="dxa"/>
            <w:gridSpan w:val="4"/>
          </w:tcPr>
          <w:p w:rsidR="00DC5187" w:rsidRPr="00EE58D8" w:rsidRDefault="00DC5187" w:rsidP="008260C1">
            <w:pPr>
              <w:jc w:val="right"/>
              <w:rPr>
                <w:rFonts w:ascii="Arial Narrow" w:eastAsia="Times New Roman" w:hAnsi="Arial Narrow"/>
                <w:sz w:val="22"/>
                <w:szCs w:val="22"/>
              </w:rPr>
            </w:pPr>
            <w:r w:rsidRPr="00EE58D8">
              <w:rPr>
                <w:rFonts w:ascii="Arial Narrow" w:eastAsia="Times New Roman" w:hAnsi="Arial Narrow"/>
                <w:sz w:val="22"/>
                <w:szCs w:val="22"/>
              </w:rPr>
              <w:t>Total = 124 credits</w:t>
            </w:r>
          </w:p>
        </w:tc>
      </w:tr>
    </w:tbl>
    <w:p w:rsidR="0038117B" w:rsidRPr="00EE58D8" w:rsidRDefault="00DC5187" w:rsidP="0038117B">
      <w:pPr>
        <w:rPr>
          <w:rFonts w:ascii="Arial Narrow" w:hAnsi="Arial Narrow"/>
          <w:sz w:val="22"/>
          <w:szCs w:val="22"/>
        </w:rPr>
      </w:pPr>
      <w:r w:rsidRPr="00EE58D8">
        <w:rPr>
          <w:rFonts w:ascii="Arial Narrow" w:hAnsi="Arial Narrow"/>
          <w:sz w:val="22"/>
          <w:szCs w:val="22"/>
          <w:u w:val="single"/>
        </w:rPr>
        <w:t>Note</w:t>
      </w:r>
      <w:r w:rsidRPr="00EE58D8">
        <w:rPr>
          <w:rFonts w:ascii="Arial Narrow" w:hAnsi="Arial Narrow"/>
          <w:sz w:val="22"/>
          <w:szCs w:val="22"/>
        </w:rPr>
        <w:t>: This schedule completes all requirements including major classes, co</w:t>
      </w:r>
      <w:r w:rsidR="00483969" w:rsidRPr="00EE58D8">
        <w:rPr>
          <w:rFonts w:ascii="Arial Narrow" w:hAnsi="Arial Narrow"/>
          <w:sz w:val="22"/>
          <w:szCs w:val="22"/>
        </w:rPr>
        <w:t>-</w:t>
      </w:r>
      <w:r w:rsidRPr="00EE58D8">
        <w:rPr>
          <w:rFonts w:ascii="Arial Narrow" w:hAnsi="Arial Narrow"/>
          <w:sz w:val="22"/>
          <w:szCs w:val="22"/>
        </w:rPr>
        <w:t xml:space="preserve">requisites, general education, CAS </w:t>
      </w:r>
      <w:r w:rsidR="00477AE3">
        <w:rPr>
          <w:rFonts w:ascii="Arial Narrow" w:hAnsi="Arial Narrow"/>
          <w:sz w:val="22"/>
          <w:szCs w:val="22"/>
        </w:rPr>
        <w:t>exploratory</w:t>
      </w:r>
      <w:r w:rsidRPr="00EE58D8">
        <w:rPr>
          <w:rFonts w:ascii="Arial Narrow" w:hAnsi="Arial Narrow"/>
          <w:sz w:val="22"/>
          <w:szCs w:val="22"/>
        </w:rPr>
        <w:t>, total credit hours, and 30</w:t>
      </w:r>
      <w:r w:rsidR="00E52C66">
        <w:rPr>
          <w:rFonts w:ascii="Arial Narrow" w:hAnsi="Arial Narrow"/>
          <w:sz w:val="22"/>
          <w:szCs w:val="22"/>
        </w:rPr>
        <w:t>0</w:t>
      </w:r>
      <w:r w:rsidRPr="00EE58D8">
        <w:rPr>
          <w:rFonts w:ascii="Arial Narrow" w:hAnsi="Arial Narrow"/>
          <w:sz w:val="22"/>
          <w:szCs w:val="22"/>
        </w:rPr>
        <w:t>0+ courses. Total loads for each term can be adjusted most safely by moving around general education and elective courses. If any courses are picked up during Summer terms, course loads during Fall and Winter can be decreased.  Please work</w:t>
      </w:r>
      <w:r w:rsidR="00B71F97">
        <w:rPr>
          <w:rFonts w:ascii="Arial Narrow" w:hAnsi="Arial Narrow"/>
          <w:sz w:val="22"/>
          <w:szCs w:val="22"/>
        </w:rPr>
        <w:t xml:space="preserve"> out your specific plan with a Biochemistry A</w:t>
      </w:r>
      <w:r w:rsidRPr="00EE58D8">
        <w:rPr>
          <w:rFonts w:ascii="Arial Narrow" w:hAnsi="Arial Narrow"/>
          <w:sz w:val="22"/>
          <w:szCs w:val="22"/>
        </w:rPr>
        <w:t>dviser.</w:t>
      </w:r>
      <w:r w:rsidR="0038117B" w:rsidRPr="00EE58D8">
        <w:rPr>
          <w:rFonts w:ascii="Arial Narrow" w:hAnsi="Arial Narrow"/>
          <w:sz w:val="22"/>
          <w:szCs w:val="22"/>
        </w:rPr>
        <w:t xml:space="preserve">  The term “elective” may not be completely “free” in that this table does not address the university requirements of G.E. Integration or 32 credits at the 3</w:t>
      </w:r>
      <w:r w:rsidR="00E52C66">
        <w:rPr>
          <w:rFonts w:ascii="Arial Narrow" w:hAnsi="Arial Narrow"/>
          <w:sz w:val="22"/>
          <w:szCs w:val="22"/>
        </w:rPr>
        <w:t>0</w:t>
      </w:r>
      <w:r w:rsidR="0038117B" w:rsidRPr="00EE58D8">
        <w:rPr>
          <w:rFonts w:ascii="Arial Narrow" w:hAnsi="Arial Narrow"/>
          <w:sz w:val="22"/>
          <w:szCs w:val="22"/>
        </w:rPr>
        <w:t>00/40</w:t>
      </w:r>
      <w:r w:rsidR="00E52C66">
        <w:rPr>
          <w:rFonts w:ascii="Arial Narrow" w:hAnsi="Arial Narrow"/>
          <w:sz w:val="22"/>
          <w:szCs w:val="22"/>
        </w:rPr>
        <w:t>0</w:t>
      </w:r>
      <w:r w:rsidR="0038117B" w:rsidRPr="00EE58D8">
        <w:rPr>
          <w:rFonts w:ascii="Arial Narrow" w:hAnsi="Arial Narrow"/>
          <w:sz w:val="22"/>
          <w:szCs w:val="22"/>
        </w:rPr>
        <w:t xml:space="preserve">0 level.  </w:t>
      </w:r>
    </w:p>
    <w:p w:rsidR="00DC5187" w:rsidRDefault="00DC5187" w:rsidP="00DC5187">
      <w:pPr>
        <w:rPr>
          <w:rFonts w:ascii="Arial Narrow" w:hAnsi="Arial Narrow"/>
          <w:sz w:val="22"/>
          <w:szCs w:val="22"/>
        </w:rPr>
      </w:pPr>
    </w:p>
    <w:p w:rsidR="00550BD6" w:rsidRPr="00550BD6" w:rsidRDefault="00550BD6" w:rsidP="00DC5187">
      <w:pPr>
        <w:rPr>
          <w:rFonts w:ascii="Arial Narrow" w:hAnsi="Arial Narrow"/>
          <w:sz w:val="22"/>
          <w:szCs w:val="22"/>
        </w:rPr>
      </w:pPr>
      <w:r w:rsidRPr="00550BD6">
        <w:rPr>
          <w:rFonts w:ascii="Arial Narrow" w:eastAsia="Times New Roman" w:hAnsi="Arial Narrow"/>
          <w:i/>
          <w:iCs/>
          <w:sz w:val="22"/>
          <w:szCs w:val="22"/>
        </w:rPr>
        <w:t>*SAT (old) refers to exams taken before March 2016.  SAT (new) refers to exams taken March 2016 and after.</w:t>
      </w:r>
    </w:p>
    <w:p w:rsidR="00DC5187" w:rsidRPr="00EE58D8" w:rsidRDefault="00DC5187">
      <w:pPr>
        <w:spacing w:after="200" w:line="276" w:lineRule="auto"/>
        <w:rPr>
          <w:rFonts w:ascii="Arial Narrow" w:hAnsi="Arial Narrow"/>
          <w:sz w:val="22"/>
          <w:szCs w:val="22"/>
        </w:rPr>
      </w:pPr>
    </w:p>
    <w:sectPr w:rsidR="00DC5187" w:rsidRPr="00EE58D8" w:rsidSect="008260C1">
      <w:footerReference w:type="default" r:id="rId8"/>
      <w:pgSz w:w="15840" w:h="12240" w:orient="landscape"/>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361" w:rsidRDefault="00DE0361" w:rsidP="00C76759">
      <w:r>
        <w:separator/>
      </w:r>
    </w:p>
  </w:endnote>
  <w:endnote w:type="continuationSeparator" w:id="0">
    <w:p w:rsidR="00DE0361" w:rsidRDefault="00DE0361" w:rsidP="00C7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759" w:rsidRPr="00C76759" w:rsidRDefault="00C76759">
    <w:pPr>
      <w:pStyle w:val="Footer"/>
      <w:rPr>
        <w:rFonts w:ascii="Arial Narrow" w:hAnsi="Arial Narrow"/>
        <w:sz w:val="22"/>
        <w:szCs w:val="22"/>
      </w:rPr>
    </w:pPr>
    <w:r w:rsidRPr="00C76759">
      <w:rPr>
        <w:rFonts w:ascii="Arial Narrow" w:hAnsi="Arial Narrow"/>
        <w:sz w:val="22"/>
        <w:szCs w:val="22"/>
      </w:rPr>
      <w:t>College of Arts and Sciences Advising</w:t>
    </w:r>
    <w:r w:rsidRPr="00C76759">
      <w:rPr>
        <w:rFonts w:ascii="Arial Narrow" w:hAnsi="Arial Narrow"/>
        <w:sz w:val="22"/>
        <w:szCs w:val="22"/>
      </w:rPr>
      <w:tab/>
    </w:r>
    <w:r w:rsidRPr="00C76759">
      <w:rPr>
        <w:rFonts w:ascii="Arial Narrow" w:hAnsi="Arial Narrow"/>
        <w:sz w:val="22"/>
        <w:szCs w:val="22"/>
      </w:rPr>
      <w:ptab w:relativeTo="margin" w:alignment="center" w:leader="none"/>
    </w:r>
    <w:r w:rsidR="0061476C">
      <w:rPr>
        <w:rFonts w:ascii="Arial Narrow" w:hAnsi="Arial Narrow"/>
        <w:sz w:val="22"/>
        <w:szCs w:val="22"/>
      </w:rPr>
      <w:t>130 O’Dowd</w:t>
    </w:r>
    <w:r w:rsidRPr="00C76759">
      <w:rPr>
        <w:rFonts w:ascii="Arial Narrow" w:hAnsi="Arial Narrow"/>
        <w:sz w:val="22"/>
        <w:szCs w:val="22"/>
      </w:rPr>
      <w:t xml:space="preserve"> </w:t>
    </w:r>
    <w:proofErr w:type="gramStart"/>
    <w:r w:rsidRPr="00C76759">
      <w:rPr>
        <w:rFonts w:ascii="Arial Narrow" w:hAnsi="Arial Narrow"/>
        <w:sz w:val="22"/>
        <w:szCs w:val="22"/>
      </w:rPr>
      <w:t>Hall  248</w:t>
    </w:r>
    <w:proofErr w:type="gramEnd"/>
    <w:r w:rsidRPr="00C76759">
      <w:rPr>
        <w:rFonts w:ascii="Arial Narrow" w:hAnsi="Arial Narrow"/>
        <w:sz w:val="22"/>
        <w:szCs w:val="22"/>
      </w:rPr>
      <w:t>-370-4567</w:t>
    </w:r>
    <w:r w:rsidRPr="00C76759">
      <w:rPr>
        <w:rFonts w:ascii="Arial Narrow" w:hAnsi="Arial Narrow"/>
        <w:sz w:val="22"/>
        <w:szCs w:val="22"/>
      </w:rPr>
      <w:ptab w:relativeTo="margin" w:alignment="right" w:leader="none"/>
    </w:r>
    <w:r w:rsidRPr="00C76759">
      <w:rPr>
        <w:rFonts w:ascii="Arial Narrow" w:hAnsi="Arial Narrow"/>
        <w:sz w:val="22"/>
        <w:szCs w:val="22"/>
      </w:rPr>
      <w:t>http://oakland.edu/casadvising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361" w:rsidRDefault="00DE0361" w:rsidP="00C76759">
      <w:r>
        <w:separator/>
      </w:r>
    </w:p>
  </w:footnote>
  <w:footnote w:type="continuationSeparator" w:id="0">
    <w:p w:rsidR="00DE0361" w:rsidRDefault="00DE0361" w:rsidP="00C76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1707"/>
    <w:multiLevelType w:val="hybridMultilevel"/>
    <w:tmpl w:val="2FD8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87"/>
    <w:rsid w:val="00000341"/>
    <w:rsid w:val="00014E24"/>
    <w:rsid w:val="000308F5"/>
    <w:rsid w:val="00033465"/>
    <w:rsid w:val="00065463"/>
    <w:rsid w:val="00073395"/>
    <w:rsid w:val="000879D6"/>
    <w:rsid w:val="000C33DC"/>
    <w:rsid w:val="000C7427"/>
    <w:rsid w:val="000D7789"/>
    <w:rsid w:val="001003C9"/>
    <w:rsid w:val="00116829"/>
    <w:rsid w:val="001238C4"/>
    <w:rsid w:val="0012462F"/>
    <w:rsid w:val="00131C6E"/>
    <w:rsid w:val="001341E9"/>
    <w:rsid w:val="0013517B"/>
    <w:rsid w:val="00182F8B"/>
    <w:rsid w:val="001C399F"/>
    <w:rsid w:val="001C7612"/>
    <w:rsid w:val="00243124"/>
    <w:rsid w:val="00244857"/>
    <w:rsid w:val="0024656A"/>
    <w:rsid w:val="00252ED8"/>
    <w:rsid w:val="002B66B3"/>
    <w:rsid w:val="002C19CF"/>
    <w:rsid w:val="002D18F8"/>
    <w:rsid w:val="002E7A87"/>
    <w:rsid w:val="0030753F"/>
    <w:rsid w:val="0032546D"/>
    <w:rsid w:val="00371A82"/>
    <w:rsid w:val="00374AA5"/>
    <w:rsid w:val="0038117B"/>
    <w:rsid w:val="00383E8B"/>
    <w:rsid w:val="0041752A"/>
    <w:rsid w:val="004179E6"/>
    <w:rsid w:val="00420437"/>
    <w:rsid w:val="00461F57"/>
    <w:rsid w:val="00466077"/>
    <w:rsid w:val="004729CB"/>
    <w:rsid w:val="00477AE3"/>
    <w:rsid w:val="00481A45"/>
    <w:rsid w:val="00483969"/>
    <w:rsid w:val="004A5CEE"/>
    <w:rsid w:val="004B5B73"/>
    <w:rsid w:val="004C0096"/>
    <w:rsid w:val="004F6B7C"/>
    <w:rsid w:val="00504205"/>
    <w:rsid w:val="0051713F"/>
    <w:rsid w:val="005373F0"/>
    <w:rsid w:val="00541D9B"/>
    <w:rsid w:val="00550BD6"/>
    <w:rsid w:val="00584500"/>
    <w:rsid w:val="0059052B"/>
    <w:rsid w:val="005D6691"/>
    <w:rsid w:val="005F5BBC"/>
    <w:rsid w:val="00606CF0"/>
    <w:rsid w:val="0061476C"/>
    <w:rsid w:val="00621627"/>
    <w:rsid w:val="00624E38"/>
    <w:rsid w:val="00627C45"/>
    <w:rsid w:val="00633352"/>
    <w:rsid w:val="00637054"/>
    <w:rsid w:val="006413F0"/>
    <w:rsid w:val="0066076F"/>
    <w:rsid w:val="00661976"/>
    <w:rsid w:val="00685513"/>
    <w:rsid w:val="00700C6B"/>
    <w:rsid w:val="007051CE"/>
    <w:rsid w:val="007060FF"/>
    <w:rsid w:val="00711C8A"/>
    <w:rsid w:val="007176C9"/>
    <w:rsid w:val="00793834"/>
    <w:rsid w:val="00797FBD"/>
    <w:rsid w:val="007A394B"/>
    <w:rsid w:val="007E378B"/>
    <w:rsid w:val="007F1467"/>
    <w:rsid w:val="008078B1"/>
    <w:rsid w:val="008260C1"/>
    <w:rsid w:val="0084149B"/>
    <w:rsid w:val="008468D7"/>
    <w:rsid w:val="0086297B"/>
    <w:rsid w:val="00885E0C"/>
    <w:rsid w:val="008A73F7"/>
    <w:rsid w:val="008F45D0"/>
    <w:rsid w:val="00920A92"/>
    <w:rsid w:val="00991A8F"/>
    <w:rsid w:val="00992140"/>
    <w:rsid w:val="009E598F"/>
    <w:rsid w:val="00A019C1"/>
    <w:rsid w:val="00A44503"/>
    <w:rsid w:val="00A70667"/>
    <w:rsid w:val="00A838D5"/>
    <w:rsid w:val="00A97720"/>
    <w:rsid w:val="00AA4F63"/>
    <w:rsid w:val="00AC6C4F"/>
    <w:rsid w:val="00AC7033"/>
    <w:rsid w:val="00AD41EF"/>
    <w:rsid w:val="00AD6FDA"/>
    <w:rsid w:val="00AE36A8"/>
    <w:rsid w:val="00AE4DE6"/>
    <w:rsid w:val="00B06A1C"/>
    <w:rsid w:val="00B303B3"/>
    <w:rsid w:val="00B62EAC"/>
    <w:rsid w:val="00B71F97"/>
    <w:rsid w:val="00BD4DBB"/>
    <w:rsid w:val="00BE7ED6"/>
    <w:rsid w:val="00BF7DE3"/>
    <w:rsid w:val="00C10EA4"/>
    <w:rsid w:val="00C14050"/>
    <w:rsid w:val="00C1432D"/>
    <w:rsid w:val="00C72E2F"/>
    <w:rsid w:val="00C76435"/>
    <w:rsid w:val="00C76759"/>
    <w:rsid w:val="00CB74EC"/>
    <w:rsid w:val="00CD1144"/>
    <w:rsid w:val="00CF39D0"/>
    <w:rsid w:val="00CF3E27"/>
    <w:rsid w:val="00D348B6"/>
    <w:rsid w:val="00D35A45"/>
    <w:rsid w:val="00D36A19"/>
    <w:rsid w:val="00D942B2"/>
    <w:rsid w:val="00DA7C85"/>
    <w:rsid w:val="00DA7D1F"/>
    <w:rsid w:val="00DB0517"/>
    <w:rsid w:val="00DC2AB4"/>
    <w:rsid w:val="00DC5187"/>
    <w:rsid w:val="00DE0361"/>
    <w:rsid w:val="00DE7AFD"/>
    <w:rsid w:val="00DF0E3D"/>
    <w:rsid w:val="00DF1B28"/>
    <w:rsid w:val="00E02499"/>
    <w:rsid w:val="00E04467"/>
    <w:rsid w:val="00E223A0"/>
    <w:rsid w:val="00E52C66"/>
    <w:rsid w:val="00E9690F"/>
    <w:rsid w:val="00EC6EEC"/>
    <w:rsid w:val="00EC74FE"/>
    <w:rsid w:val="00EE58D8"/>
    <w:rsid w:val="00EF561B"/>
    <w:rsid w:val="00EF67A6"/>
    <w:rsid w:val="00EF76E7"/>
    <w:rsid w:val="00F00888"/>
    <w:rsid w:val="00F12AB1"/>
    <w:rsid w:val="00F16F8C"/>
    <w:rsid w:val="00F3385B"/>
    <w:rsid w:val="00F43C6D"/>
    <w:rsid w:val="00F530DC"/>
    <w:rsid w:val="00F73BEA"/>
    <w:rsid w:val="00F77E06"/>
    <w:rsid w:val="00F81EA7"/>
    <w:rsid w:val="00F952F7"/>
    <w:rsid w:val="00FD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F81FD4E"/>
  <w15:docId w15:val="{BAEA9655-973A-484A-AEF5-A3460F4B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87"/>
    <w:pPr>
      <w:spacing w:after="0"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759"/>
    <w:pPr>
      <w:tabs>
        <w:tab w:val="center" w:pos="4680"/>
        <w:tab w:val="right" w:pos="9360"/>
      </w:tabs>
    </w:pPr>
  </w:style>
  <w:style w:type="character" w:customStyle="1" w:styleId="HeaderChar">
    <w:name w:val="Header Char"/>
    <w:basedOn w:val="DefaultParagraphFont"/>
    <w:link w:val="Header"/>
    <w:uiPriority w:val="99"/>
    <w:rsid w:val="00C76759"/>
    <w:rPr>
      <w:rFonts w:ascii="Cambria" w:eastAsia="Cambria" w:hAnsi="Cambria" w:cs="Times New Roman"/>
      <w:sz w:val="24"/>
      <w:szCs w:val="20"/>
    </w:rPr>
  </w:style>
  <w:style w:type="paragraph" w:styleId="Footer">
    <w:name w:val="footer"/>
    <w:basedOn w:val="Normal"/>
    <w:link w:val="FooterChar"/>
    <w:uiPriority w:val="99"/>
    <w:unhideWhenUsed/>
    <w:rsid w:val="00C76759"/>
    <w:pPr>
      <w:tabs>
        <w:tab w:val="center" w:pos="4680"/>
        <w:tab w:val="right" w:pos="9360"/>
      </w:tabs>
    </w:pPr>
  </w:style>
  <w:style w:type="character" w:customStyle="1" w:styleId="FooterChar">
    <w:name w:val="Footer Char"/>
    <w:basedOn w:val="DefaultParagraphFont"/>
    <w:link w:val="Footer"/>
    <w:uiPriority w:val="99"/>
    <w:rsid w:val="00C76759"/>
    <w:rPr>
      <w:rFonts w:ascii="Cambria" w:eastAsia="Cambria" w:hAnsi="Cambria" w:cs="Times New Roman"/>
      <w:sz w:val="24"/>
      <w:szCs w:val="20"/>
    </w:rPr>
  </w:style>
  <w:style w:type="paragraph" w:styleId="BalloonText">
    <w:name w:val="Balloon Text"/>
    <w:basedOn w:val="Normal"/>
    <w:link w:val="BalloonTextChar"/>
    <w:uiPriority w:val="99"/>
    <w:semiHidden/>
    <w:unhideWhenUsed/>
    <w:rsid w:val="00C76759"/>
    <w:rPr>
      <w:rFonts w:ascii="Tahoma" w:hAnsi="Tahoma" w:cs="Tahoma"/>
      <w:sz w:val="16"/>
      <w:szCs w:val="16"/>
    </w:rPr>
  </w:style>
  <w:style w:type="character" w:customStyle="1" w:styleId="BalloonTextChar">
    <w:name w:val="Balloon Text Char"/>
    <w:basedOn w:val="DefaultParagraphFont"/>
    <w:link w:val="BalloonText"/>
    <w:uiPriority w:val="99"/>
    <w:semiHidden/>
    <w:rsid w:val="00C76759"/>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233623">
      <w:bodyDiv w:val="1"/>
      <w:marLeft w:val="0"/>
      <w:marRight w:val="0"/>
      <w:marTop w:val="0"/>
      <w:marBottom w:val="0"/>
      <w:divBdr>
        <w:top w:val="none" w:sz="0" w:space="0" w:color="auto"/>
        <w:left w:val="none" w:sz="0" w:space="0" w:color="auto"/>
        <w:bottom w:val="none" w:sz="0" w:space="0" w:color="auto"/>
        <w:right w:val="none" w:sz="0" w:space="0" w:color="auto"/>
      </w:divBdr>
      <w:divsChild>
        <w:div w:id="1298680015">
          <w:marLeft w:val="0"/>
          <w:marRight w:val="0"/>
          <w:marTop w:val="0"/>
          <w:marBottom w:val="0"/>
          <w:divBdr>
            <w:top w:val="none" w:sz="0" w:space="0" w:color="auto"/>
            <w:left w:val="none" w:sz="0" w:space="0" w:color="auto"/>
            <w:bottom w:val="none" w:sz="0" w:space="0" w:color="auto"/>
            <w:right w:val="none" w:sz="0" w:space="0" w:color="auto"/>
          </w:divBdr>
        </w:div>
        <w:div w:id="1428312915">
          <w:marLeft w:val="0"/>
          <w:marRight w:val="0"/>
          <w:marTop w:val="0"/>
          <w:marBottom w:val="0"/>
          <w:divBdr>
            <w:top w:val="none" w:sz="0" w:space="0" w:color="auto"/>
            <w:left w:val="none" w:sz="0" w:space="0" w:color="auto"/>
            <w:bottom w:val="none" w:sz="0" w:space="0" w:color="auto"/>
            <w:right w:val="none" w:sz="0" w:space="0" w:color="auto"/>
          </w:divBdr>
        </w:div>
      </w:divsChild>
    </w:div>
    <w:div w:id="1217009228">
      <w:bodyDiv w:val="1"/>
      <w:marLeft w:val="0"/>
      <w:marRight w:val="0"/>
      <w:marTop w:val="0"/>
      <w:marBottom w:val="0"/>
      <w:divBdr>
        <w:top w:val="none" w:sz="0" w:space="0" w:color="auto"/>
        <w:left w:val="none" w:sz="0" w:space="0" w:color="auto"/>
        <w:bottom w:val="none" w:sz="0" w:space="0" w:color="auto"/>
        <w:right w:val="none" w:sz="0" w:space="0" w:color="auto"/>
      </w:divBdr>
      <w:divsChild>
        <w:div w:id="2065644165">
          <w:marLeft w:val="0"/>
          <w:marRight w:val="0"/>
          <w:marTop w:val="0"/>
          <w:marBottom w:val="0"/>
          <w:divBdr>
            <w:top w:val="none" w:sz="0" w:space="0" w:color="auto"/>
            <w:left w:val="none" w:sz="0" w:space="0" w:color="auto"/>
            <w:bottom w:val="none" w:sz="0" w:space="0" w:color="auto"/>
            <w:right w:val="none" w:sz="0" w:space="0" w:color="auto"/>
          </w:divBdr>
        </w:div>
        <w:div w:id="157960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285ED-EEA6-410A-8252-A12DA7C4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A. Esselink</dc:creator>
  <cp:lastModifiedBy>Ann Selva</cp:lastModifiedBy>
  <cp:revision>18</cp:revision>
  <cp:lastPrinted>2013-04-29T18:46:00Z</cp:lastPrinted>
  <dcterms:created xsi:type="dcterms:W3CDTF">2014-02-28T14:09:00Z</dcterms:created>
  <dcterms:modified xsi:type="dcterms:W3CDTF">2018-05-16T12:22:00Z</dcterms:modified>
</cp:coreProperties>
</file>