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A73809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18</w:t>
      </w:r>
      <w:r w:rsidR="009D44EC">
        <w:rPr>
          <w:b/>
          <w:sz w:val="22"/>
          <w:szCs w:val="22"/>
        </w:rPr>
        <w:t>, 2020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E65B1E">
        <w:rPr>
          <w:b/>
          <w:sz w:val="22"/>
          <w:szCs w:val="22"/>
        </w:rPr>
        <w:t>Gold Rooms B/C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Pr="001B22F3" w:rsidRDefault="00690883" w:rsidP="00823AA9">
      <w:pPr>
        <w:numPr>
          <w:ilvl w:val="0"/>
          <w:numId w:val="1"/>
        </w:numPr>
        <w:tabs>
          <w:tab w:val="clear" w:pos="720"/>
        </w:tabs>
        <w:ind w:left="270"/>
        <w:rPr>
          <w:sz w:val="22"/>
          <w:szCs w:val="22"/>
        </w:rPr>
      </w:pPr>
      <w:r w:rsidRPr="001B22F3">
        <w:rPr>
          <w:sz w:val="22"/>
          <w:szCs w:val="22"/>
        </w:rPr>
        <w:t>Call to Order</w:t>
      </w:r>
      <w:r w:rsidR="0007599D" w:rsidRPr="001B22F3">
        <w:rPr>
          <w:sz w:val="22"/>
          <w:szCs w:val="22"/>
        </w:rPr>
        <w:t xml:space="preserve"> </w:t>
      </w:r>
    </w:p>
    <w:p w:rsidR="003C020C" w:rsidRPr="001B22F3" w:rsidRDefault="003C020C" w:rsidP="00823AA9">
      <w:pPr>
        <w:ind w:left="270"/>
        <w:rPr>
          <w:sz w:val="22"/>
          <w:szCs w:val="22"/>
        </w:rPr>
      </w:pPr>
    </w:p>
    <w:p w:rsidR="000601DB" w:rsidRPr="001B22F3" w:rsidRDefault="000601DB" w:rsidP="00823AA9">
      <w:pPr>
        <w:ind w:left="270"/>
        <w:rPr>
          <w:sz w:val="22"/>
          <w:szCs w:val="22"/>
        </w:rPr>
      </w:pPr>
    </w:p>
    <w:p w:rsidR="00690883" w:rsidRPr="001B22F3" w:rsidRDefault="00690883" w:rsidP="00823AA9">
      <w:pPr>
        <w:numPr>
          <w:ilvl w:val="0"/>
          <w:numId w:val="1"/>
        </w:numPr>
        <w:tabs>
          <w:tab w:val="clear" w:pos="720"/>
        </w:tabs>
        <w:ind w:left="270"/>
        <w:rPr>
          <w:sz w:val="22"/>
          <w:szCs w:val="22"/>
        </w:rPr>
      </w:pPr>
      <w:r w:rsidRPr="001B22F3">
        <w:rPr>
          <w:sz w:val="22"/>
          <w:szCs w:val="22"/>
        </w:rPr>
        <w:t>Roll Call</w:t>
      </w:r>
    </w:p>
    <w:p w:rsidR="00752CD2" w:rsidRPr="001B22F3" w:rsidRDefault="00752CD2" w:rsidP="00823AA9">
      <w:pPr>
        <w:ind w:left="270"/>
        <w:rPr>
          <w:sz w:val="22"/>
          <w:szCs w:val="22"/>
        </w:rPr>
      </w:pPr>
    </w:p>
    <w:p w:rsidR="00752CD2" w:rsidRPr="001B22F3" w:rsidRDefault="00752CD2" w:rsidP="00823AA9">
      <w:pPr>
        <w:ind w:left="270"/>
        <w:rPr>
          <w:sz w:val="22"/>
          <w:szCs w:val="22"/>
        </w:rPr>
      </w:pPr>
    </w:p>
    <w:p w:rsidR="00752CD2" w:rsidRPr="001B22F3" w:rsidRDefault="00752CD2" w:rsidP="00823AA9">
      <w:pPr>
        <w:pStyle w:val="ListParagraph"/>
        <w:numPr>
          <w:ilvl w:val="0"/>
          <w:numId w:val="1"/>
        </w:numPr>
        <w:tabs>
          <w:tab w:val="left" w:pos="1440"/>
        </w:tabs>
        <w:ind w:left="270"/>
        <w:rPr>
          <w:rFonts w:ascii="Times New Roman" w:hAnsi="Times New Roman" w:cs="Times New Roman"/>
          <w:sz w:val="22"/>
          <w:szCs w:val="22"/>
        </w:rPr>
      </w:pPr>
      <w:r w:rsidRPr="001B22F3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BF3966" w:rsidRPr="001B22F3">
        <w:rPr>
          <w:rFonts w:ascii="Times New Roman" w:hAnsi="Times New Roman" w:cs="Times New Roman"/>
          <w:sz w:val="22"/>
          <w:szCs w:val="22"/>
        </w:rPr>
        <w:t>Minute</w:t>
      </w:r>
      <w:r w:rsidR="00D43DCE">
        <w:rPr>
          <w:rFonts w:ascii="Times New Roman" w:hAnsi="Times New Roman" w:cs="Times New Roman"/>
          <w:sz w:val="22"/>
          <w:szCs w:val="22"/>
        </w:rPr>
        <w:t>s</w:t>
      </w:r>
      <w:r w:rsidR="001D7A46">
        <w:rPr>
          <w:rFonts w:ascii="Times New Roman" w:hAnsi="Times New Roman" w:cs="Times New Roman"/>
          <w:sz w:val="22"/>
          <w:szCs w:val="22"/>
        </w:rPr>
        <w:t>, Meeting</w:t>
      </w:r>
      <w:r w:rsidR="00D43DCE">
        <w:rPr>
          <w:rFonts w:ascii="Times New Roman" w:hAnsi="Times New Roman" w:cs="Times New Roman"/>
          <w:sz w:val="22"/>
          <w:szCs w:val="22"/>
        </w:rPr>
        <w:t xml:space="preserve"> of January 28, 2020</w:t>
      </w:r>
    </w:p>
    <w:p w:rsidR="001B22F3" w:rsidRDefault="001B22F3" w:rsidP="00823AA9">
      <w:pPr>
        <w:tabs>
          <w:tab w:val="left" w:pos="1440"/>
        </w:tabs>
        <w:ind w:left="270"/>
        <w:rPr>
          <w:sz w:val="22"/>
          <w:szCs w:val="22"/>
        </w:rPr>
      </w:pPr>
    </w:p>
    <w:p w:rsidR="001D7A46" w:rsidRPr="001B22F3" w:rsidRDefault="001D7A46" w:rsidP="00823AA9">
      <w:pPr>
        <w:tabs>
          <w:tab w:val="left" w:pos="1440"/>
        </w:tabs>
        <w:ind w:left="270"/>
        <w:rPr>
          <w:sz w:val="22"/>
          <w:szCs w:val="22"/>
        </w:rPr>
      </w:pPr>
    </w:p>
    <w:p w:rsidR="00AE18F2" w:rsidRPr="003E474E" w:rsidRDefault="003E474E" w:rsidP="003E474E">
      <w:pPr>
        <w:tabs>
          <w:tab w:val="left" w:pos="1440"/>
        </w:tabs>
        <w:ind w:left="270" w:hanging="360"/>
        <w:rPr>
          <w:sz w:val="22"/>
          <w:szCs w:val="22"/>
        </w:rPr>
      </w:pPr>
      <w:r w:rsidRPr="003E474E">
        <w:rPr>
          <w:rFonts w:eastAsiaTheme="minorHAnsi"/>
          <w:sz w:val="22"/>
          <w:szCs w:val="22"/>
        </w:rPr>
        <w:t>4.</w:t>
      </w:r>
      <w:r>
        <w:rPr>
          <w:rFonts w:eastAsiaTheme="minorHAnsi"/>
          <w:sz w:val="22"/>
          <w:szCs w:val="22"/>
        </w:rPr>
        <w:tab/>
      </w:r>
      <w:r w:rsidRPr="003E474E">
        <w:rPr>
          <w:rFonts w:eastAsiaTheme="minorHAnsi"/>
          <w:sz w:val="22"/>
          <w:szCs w:val="22"/>
        </w:rPr>
        <w:t>Diversity, Equity and Inclusion (DEI), Chad Martinez</w:t>
      </w:r>
    </w:p>
    <w:p w:rsidR="00AE18F2" w:rsidRDefault="00AE18F2" w:rsidP="00823AA9">
      <w:pPr>
        <w:tabs>
          <w:tab w:val="left" w:pos="1440"/>
        </w:tabs>
        <w:ind w:left="270"/>
        <w:rPr>
          <w:sz w:val="22"/>
          <w:szCs w:val="22"/>
        </w:rPr>
      </w:pPr>
    </w:p>
    <w:p w:rsidR="003E474E" w:rsidRDefault="003E474E" w:rsidP="00823AA9">
      <w:pPr>
        <w:tabs>
          <w:tab w:val="left" w:pos="1440"/>
        </w:tabs>
        <w:ind w:left="270" w:hanging="360"/>
        <w:rPr>
          <w:sz w:val="22"/>
          <w:szCs w:val="22"/>
        </w:rPr>
      </w:pPr>
    </w:p>
    <w:p w:rsidR="00AE18F2" w:rsidRPr="00AE18F2" w:rsidRDefault="00AE18F2" w:rsidP="00823AA9">
      <w:pPr>
        <w:tabs>
          <w:tab w:val="left" w:pos="1440"/>
        </w:tabs>
        <w:ind w:left="27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823AA9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3E474E">
        <w:rPr>
          <w:sz w:val="22"/>
          <w:szCs w:val="22"/>
        </w:rPr>
        <w:t>Reimagining – Processes and Structures</w:t>
      </w:r>
      <w:r>
        <w:rPr>
          <w:sz w:val="22"/>
          <w:szCs w:val="22"/>
        </w:rPr>
        <w:tab/>
      </w:r>
    </w:p>
    <w:p w:rsidR="001D7A46" w:rsidRDefault="001D7A46" w:rsidP="00823AA9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</w:p>
    <w:p w:rsidR="001D7A46" w:rsidRPr="001D7A46" w:rsidRDefault="001D7A46" w:rsidP="00823AA9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</w:p>
    <w:p w:rsidR="001B22F3" w:rsidRPr="00F3614E" w:rsidRDefault="00F3614E" w:rsidP="00AA3B71">
      <w:pPr>
        <w:tabs>
          <w:tab w:val="left" w:pos="1440"/>
        </w:tabs>
        <w:ind w:left="27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A4651B" w:rsidRPr="00F3614E">
        <w:rPr>
          <w:sz w:val="22"/>
          <w:szCs w:val="22"/>
        </w:rPr>
        <w:t xml:space="preserve">Proposal for a Master’s in Social Work (MSW), </w:t>
      </w:r>
      <w:r w:rsidR="001D7A46" w:rsidRPr="00F3614E">
        <w:rPr>
          <w:i/>
          <w:sz w:val="22"/>
          <w:szCs w:val="22"/>
        </w:rPr>
        <w:t>second</w:t>
      </w:r>
      <w:r w:rsidR="00A4651B" w:rsidRPr="00F3614E">
        <w:rPr>
          <w:i/>
          <w:sz w:val="22"/>
          <w:szCs w:val="22"/>
        </w:rPr>
        <w:t xml:space="preserve"> reading</w:t>
      </w:r>
    </w:p>
    <w:p w:rsidR="00A4651B" w:rsidRPr="00A4651B" w:rsidRDefault="00A4651B" w:rsidP="00823AA9">
      <w:pPr>
        <w:tabs>
          <w:tab w:val="left" w:pos="1440"/>
        </w:tabs>
        <w:ind w:left="270"/>
        <w:rPr>
          <w:sz w:val="22"/>
          <w:szCs w:val="22"/>
        </w:rPr>
      </w:pPr>
    </w:p>
    <w:p w:rsidR="001B22F3" w:rsidRPr="001B22F3" w:rsidRDefault="001B22F3" w:rsidP="00823AA9">
      <w:pPr>
        <w:tabs>
          <w:tab w:val="left" w:pos="1440"/>
        </w:tabs>
        <w:ind w:left="270" w:hanging="360"/>
        <w:rPr>
          <w:sz w:val="22"/>
          <w:szCs w:val="22"/>
        </w:rPr>
      </w:pPr>
    </w:p>
    <w:p w:rsidR="00971133" w:rsidRPr="001B22F3" w:rsidRDefault="00F3614E" w:rsidP="00823AA9">
      <w:pPr>
        <w:tabs>
          <w:tab w:val="left" w:pos="1440"/>
        </w:tabs>
        <w:ind w:left="27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756D59" w:rsidRPr="001B22F3">
        <w:rPr>
          <w:sz w:val="22"/>
          <w:szCs w:val="22"/>
        </w:rPr>
        <w:t>.</w:t>
      </w:r>
      <w:r w:rsidR="00756D59" w:rsidRPr="001B22F3">
        <w:rPr>
          <w:sz w:val="22"/>
          <w:szCs w:val="22"/>
        </w:rPr>
        <w:tab/>
        <w:t>Good and W</w:t>
      </w:r>
      <w:r w:rsidR="00971133" w:rsidRPr="001B22F3">
        <w:rPr>
          <w:sz w:val="22"/>
          <w:szCs w:val="22"/>
        </w:rPr>
        <w:t>elfare</w:t>
      </w:r>
    </w:p>
    <w:p w:rsidR="00971133" w:rsidRPr="001B22F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Pr="001B22F3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1B22F3" w:rsidRDefault="00F3614E" w:rsidP="009130A4">
      <w:pPr>
        <w:tabs>
          <w:tab w:val="left" w:pos="1440"/>
        </w:tabs>
        <w:ind w:left="27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9130A4">
        <w:rPr>
          <w:sz w:val="22"/>
          <w:szCs w:val="22"/>
        </w:rPr>
        <w:t>.</w:t>
      </w:r>
      <w:r w:rsidR="009130A4">
        <w:rPr>
          <w:sz w:val="22"/>
          <w:szCs w:val="22"/>
        </w:rPr>
        <w:tab/>
      </w:r>
      <w:r w:rsidR="00640F5A" w:rsidRPr="001B22F3">
        <w:rPr>
          <w:sz w:val="22"/>
          <w:szCs w:val="22"/>
        </w:rPr>
        <w:t>Adjournment</w:t>
      </w:r>
    </w:p>
    <w:p w:rsidR="00640F5A" w:rsidRPr="001B22F3" w:rsidRDefault="00640F5A" w:rsidP="00640F5A">
      <w:pPr>
        <w:tabs>
          <w:tab w:val="left" w:pos="1440"/>
        </w:tabs>
        <w:rPr>
          <w:sz w:val="22"/>
          <w:szCs w:val="22"/>
        </w:rPr>
      </w:pPr>
      <w:r w:rsidRPr="001B22F3"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37DD"/>
    <w:multiLevelType w:val="hybridMultilevel"/>
    <w:tmpl w:val="CD66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0604"/>
    <w:multiLevelType w:val="hybridMultilevel"/>
    <w:tmpl w:val="0C94C858"/>
    <w:lvl w:ilvl="0" w:tplc="EB8295F2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51"/>
    <w:rsid w:val="000471FD"/>
    <w:rsid w:val="000601DB"/>
    <w:rsid w:val="000723F7"/>
    <w:rsid w:val="0007599D"/>
    <w:rsid w:val="00083771"/>
    <w:rsid w:val="000A6C9B"/>
    <w:rsid w:val="000C2CDE"/>
    <w:rsid w:val="0013343C"/>
    <w:rsid w:val="001B22F3"/>
    <w:rsid w:val="001D7A46"/>
    <w:rsid w:val="001E56E1"/>
    <w:rsid w:val="00221C78"/>
    <w:rsid w:val="00284558"/>
    <w:rsid w:val="002A2224"/>
    <w:rsid w:val="002A38DF"/>
    <w:rsid w:val="002B3044"/>
    <w:rsid w:val="002B5048"/>
    <w:rsid w:val="00320626"/>
    <w:rsid w:val="003617CA"/>
    <w:rsid w:val="00384667"/>
    <w:rsid w:val="003C020C"/>
    <w:rsid w:val="003E474E"/>
    <w:rsid w:val="004059A5"/>
    <w:rsid w:val="004158D5"/>
    <w:rsid w:val="00416E6A"/>
    <w:rsid w:val="00422EEB"/>
    <w:rsid w:val="004454B5"/>
    <w:rsid w:val="00483415"/>
    <w:rsid w:val="004A63BC"/>
    <w:rsid w:val="004F1BD1"/>
    <w:rsid w:val="004F7983"/>
    <w:rsid w:val="00503C28"/>
    <w:rsid w:val="0054592E"/>
    <w:rsid w:val="00545EAA"/>
    <w:rsid w:val="00562B0C"/>
    <w:rsid w:val="005820CB"/>
    <w:rsid w:val="00585C97"/>
    <w:rsid w:val="005B11AE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8228F2"/>
    <w:rsid w:val="00823AA9"/>
    <w:rsid w:val="00832587"/>
    <w:rsid w:val="008567F8"/>
    <w:rsid w:val="008A6FD0"/>
    <w:rsid w:val="008D1B75"/>
    <w:rsid w:val="009130A4"/>
    <w:rsid w:val="00934921"/>
    <w:rsid w:val="00937B95"/>
    <w:rsid w:val="00947F04"/>
    <w:rsid w:val="00971133"/>
    <w:rsid w:val="00992098"/>
    <w:rsid w:val="00995651"/>
    <w:rsid w:val="009D44EC"/>
    <w:rsid w:val="00A4651B"/>
    <w:rsid w:val="00A73809"/>
    <w:rsid w:val="00A87E6A"/>
    <w:rsid w:val="00AA3B71"/>
    <w:rsid w:val="00AB35CE"/>
    <w:rsid w:val="00AB64B8"/>
    <w:rsid w:val="00AE18F2"/>
    <w:rsid w:val="00AF6B7E"/>
    <w:rsid w:val="00B16B86"/>
    <w:rsid w:val="00B9012E"/>
    <w:rsid w:val="00BB3061"/>
    <w:rsid w:val="00BB49B4"/>
    <w:rsid w:val="00BF386E"/>
    <w:rsid w:val="00BF3966"/>
    <w:rsid w:val="00C34182"/>
    <w:rsid w:val="00C521F6"/>
    <w:rsid w:val="00CA6773"/>
    <w:rsid w:val="00CB134F"/>
    <w:rsid w:val="00CE1A15"/>
    <w:rsid w:val="00D028FA"/>
    <w:rsid w:val="00D43DCE"/>
    <w:rsid w:val="00D50AB4"/>
    <w:rsid w:val="00DC3A8E"/>
    <w:rsid w:val="00DC551C"/>
    <w:rsid w:val="00E005FA"/>
    <w:rsid w:val="00E4463B"/>
    <w:rsid w:val="00E45E3B"/>
    <w:rsid w:val="00E54FC0"/>
    <w:rsid w:val="00E56D68"/>
    <w:rsid w:val="00E65B1E"/>
    <w:rsid w:val="00E87057"/>
    <w:rsid w:val="00EA4DD3"/>
    <w:rsid w:val="00EB4522"/>
    <w:rsid w:val="00EB56C3"/>
    <w:rsid w:val="00EE1933"/>
    <w:rsid w:val="00F16B26"/>
    <w:rsid w:val="00F2304F"/>
    <w:rsid w:val="00F3614E"/>
    <w:rsid w:val="00F40AC0"/>
    <w:rsid w:val="00F42CC7"/>
    <w:rsid w:val="00F44F77"/>
    <w:rsid w:val="00F75D95"/>
    <w:rsid w:val="00F813CD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3CA9D-EE83-4908-966E-6281F84F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B3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Symington</cp:lastModifiedBy>
  <cp:revision>2</cp:revision>
  <cp:lastPrinted>2020-01-20T16:05:00Z</cp:lastPrinted>
  <dcterms:created xsi:type="dcterms:W3CDTF">2020-02-19T13:05:00Z</dcterms:created>
  <dcterms:modified xsi:type="dcterms:W3CDTF">2020-02-19T13:05:00Z</dcterms:modified>
</cp:coreProperties>
</file>