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2" w:rsidRDefault="00E05A12" w:rsidP="00354902">
      <w:pPr>
        <w:spacing w:after="0" w:line="240" w:lineRule="auto"/>
        <w:ind w:right="-270"/>
        <w:rPr>
          <w:sz w:val="20"/>
          <w:szCs w:val="20"/>
        </w:rPr>
      </w:pPr>
      <w:bookmarkStart w:id="0" w:name="_GoBack"/>
      <w:bookmarkEnd w:id="0"/>
    </w:p>
    <w:p w:rsidR="00FD0957" w:rsidRDefault="00CF145B" w:rsidP="00354902">
      <w:pPr>
        <w:pStyle w:val="ListParagraph"/>
        <w:numPr>
          <w:ilvl w:val="0"/>
          <w:numId w:val="1"/>
        </w:numPr>
        <w:spacing w:after="0" w:line="240" w:lineRule="auto"/>
        <w:ind w:left="-180" w:right="-27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3DD0">
        <w:rPr>
          <w:sz w:val="20"/>
          <w:szCs w:val="20"/>
        </w:rPr>
        <w:t>The</w:t>
      </w:r>
      <w:r w:rsidR="00354902" w:rsidRPr="00D02382">
        <w:rPr>
          <w:sz w:val="20"/>
          <w:szCs w:val="20"/>
        </w:rPr>
        <w:t xml:space="preserve"> </w:t>
      </w:r>
      <w:r w:rsidR="00354902" w:rsidRPr="00E05A12">
        <w:rPr>
          <w:b/>
          <w:i/>
          <w:color w:val="0070C0"/>
          <w:sz w:val="20"/>
          <w:szCs w:val="20"/>
          <w:u w:val="single"/>
        </w:rPr>
        <w:t>Application &amp; Affidavit of Taxability</w:t>
      </w:r>
      <w:r w:rsidR="00354902" w:rsidRPr="00D02382">
        <w:rPr>
          <w:sz w:val="20"/>
          <w:szCs w:val="20"/>
        </w:rPr>
        <w:t xml:space="preserve"> </w:t>
      </w:r>
      <w:r w:rsidR="00354902">
        <w:rPr>
          <w:sz w:val="20"/>
          <w:szCs w:val="20"/>
        </w:rPr>
        <w:t xml:space="preserve">form </w:t>
      </w:r>
      <w:r w:rsidR="00354902" w:rsidRPr="00D02382">
        <w:rPr>
          <w:sz w:val="20"/>
          <w:szCs w:val="20"/>
        </w:rPr>
        <w:t xml:space="preserve">must be completed for </w:t>
      </w:r>
      <w:r w:rsidR="00354902" w:rsidRPr="00D02382">
        <w:rPr>
          <w:sz w:val="20"/>
          <w:szCs w:val="20"/>
          <w:u w:val="single"/>
        </w:rPr>
        <w:t>each</w:t>
      </w:r>
      <w:r w:rsidR="00354902" w:rsidRPr="00D02382">
        <w:rPr>
          <w:sz w:val="20"/>
          <w:szCs w:val="20"/>
        </w:rPr>
        <w:t xml:space="preserve"> semester</w:t>
      </w:r>
      <w:r w:rsidR="00FD0957">
        <w:rPr>
          <w:sz w:val="20"/>
          <w:szCs w:val="20"/>
        </w:rPr>
        <w:t xml:space="preserve"> for which tuition waiver </w:t>
      </w:r>
    </w:p>
    <w:p w:rsidR="00354902" w:rsidRDefault="00FD0957" w:rsidP="00FD0957">
      <w:pPr>
        <w:pStyle w:val="ListParagraph"/>
        <w:spacing w:after="0" w:line="240" w:lineRule="auto"/>
        <w:ind w:left="-180" w:right="-27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benefits</w:t>
      </w:r>
      <w:proofErr w:type="gramEnd"/>
      <w:r>
        <w:rPr>
          <w:sz w:val="20"/>
          <w:szCs w:val="20"/>
        </w:rPr>
        <w:t xml:space="preserve"> are</w:t>
      </w:r>
      <w:r w:rsidR="00354902" w:rsidRPr="00D02382">
        <w:rPr>
          <w:sz w:val="20"/>
          <w:szCs w:val="20"/>
        </w:rPr>
        <w:t xml:space="preserve"> requested.</w:t>
      </w:r>
    </w:p>
    <w:p w:rsidR="00CF145B" w:rsidRDefault="00354902" w:rsidP="00200FC0">
      <w:pPr>
        <w:pStyle w:val="ListParagraph"/>
        <w:numPr>
          <w:ilvl w:val="0"/>
          <w:numId w:val="1"/>
        </w:numPr>
        <w:spacing w:after="0" w:line="240" w:lineRule="auto"/>
        <w:ind w:left="-180" w:right="-27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F145B">
        <w:rPr>
          <w:sz w:val="20"/>
          <w:szCs w:val="20"/>
        </w:rPr>
        <w:t>Completed a</w:t>
      </w:r>
      <w:r w:rsidR="00D02382">
        <w:rPr>
          <w:sz w:val="20"/>
          <w:szCs w:val="20"/>
        </w:rPr>
        <w:t>pplications</w:t>
      </w:r>
      <w:r w:rsidR="00CF145B">
        <w:rPr>
          <w:sz w:val="20"/>
          <w:szCs w:val="20"/>
        </w:rPr>
        <w:t xml:space="preserve"> will</w:t>
      </w:r>
      <w:r w:rsidR="00F267A4" w:rsidRPr="00D02382">
        <w:rPr>
          <w:sz w:val="20"/>
          <w:szCs w:val="20"/>
        </w:rPr>
        <w:t xml:space="preserve"> be accepted as early as one semester before and no later than the drop/add for the </w:t>
      </w:r>
    </w:p>
    <w:p w:rsidR="00F267A4" w:rsidRPr="00D02382" w:rsidRDefault="00CF145B" w:rsidP="00CF145B">
      <w:pPr>
        <w:pStyle w:val="ListParagraph"/>
        <w:spacing w:after="0" w:line="240" w:lineRule="auto"/>
        <w:ind w:left="-180" w:right="-27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F267A4" w:rsidRPr="00D02382">
        <w:rPr>
          <w:sz w:val="20"/>
          <w:szCs w:val="20"/>
        </w:rPr>
        <w:t>semester</w:t>
      </w:r>
      <w:proofErr w:type="gramEnd"/>
      <w:r w:rsidR="00F267A4" w:rsidRPr="00D02382">
        <w:rPr>
          <w:sz w:val="20"/>
          <w:szCs w:val="20"/>
        </w:rPr>
        <w:t xml:space="preserve">.  </w:t>
      </w:r>
    </w:p>
    <w:p w:rsidR="00CF145B" w:rsidRPr="00354902" w:rsidRDefault="00ED72C0" w:rsidP="00200FC0">
      <w:pPr>
        <w:pStyle w:val="ListParagraph"/>
        <w:numPr>
          <w:ilvl w:val="0"/>
          <w:numId w:val="1"/>
        </w:numPr>
        <w:spacing w:after="0" w:line="240" w:lineRule="auto"/>
        <w:ind w:left="-180" w:right="-27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B24CA6" w:rsidRPr="00354902">
        <w:rPr>
          <w:sz w:val="20"/>
          <w:szCs w:val="20"/>
        </w:rPr>
        <w:t xml:space="preserve">Benefits and </w:t>
      </w:r>
      <w:r w:rsidR="00354902">
        <w:rPr>
          <w:sz w:val="20"/>
          <w:szCs w:val="20"/>
        </w:rPr>
        <w:t xml:space="preserve">eligibility </w:t>
      </w:r>
      <w:r w:rsidR="00354902" w:rsidRPr="00354902">
        <w:rPr>
          <w:sz w:val="20"/>
          <w:szCs w:val="20"/>
          <w:u w:val="single"/>
        </w:rPr>
        <w:t>g</w:t>
      </w:r>
      <w:r w:rsidR="00B24CA6" w:rsidRPr="00354902">
        <w:rPr>
          <w:sz w:val="20"/>
          <w:szCs w:val="20"/>
          <w:u w:val="single"/>
        </w:rPr>
        <w:t>uidelines</w:t>
      </w:r>
      <w:r w:rsidR="00B24CA6" w:rsidRPr="00354902">
        <w:rPr>
          <w:sz w:val="20"/>
          <w:szCs w:val="20"/>
        </w:rPr>
        <w:t xml:space="preserve"> are de</w:t>
      </w:r>
      <w:r w:rsidR="00FD0957">
        <w:rPr>
          <w:sz w:val="20"/>
          <w:szCs w:val="20"/>
        </w:rPr>
        <w:t>scribed in the faculty contract</w:t>
      </w:r>
      <w:r w:rsidR="00B24CA6" w:rsidRPr="00354902">
        <w:rPr>
          <w:sz w:val="20"/>
          <w:szCs w:val="20"/>
        </w:rPr>
        <w:t>.</w:t>
      </w:r>
    </w:p>
    <w:p w:rsidR="00882245" w:rsidRDefault="00CF145B" w:rsidP="00200FC0">
      <w:pPr>
        <w:pStyle w:val="ListParagraph"/>
        <w:numPr>
          <w:ilvl w:val="0"/>
          <w:numId w:val="1"/>
        </w:numPr>
        <w:spacing w:after="0" w:line="240" w:lineRule="auto"/>
        <w:ind w:left="-180" w:right="-270"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ED72C0">
        <w:rPr>
          <w:sz w:val="20"/>
          <w:szCs w:val="20"/>
        </w:rPr>
        <w:t>Review the following list t</w:t>
      </w:r>
      <w:r w:rsidR="00882245">
        <w:rPr>
          <w:sz w:val="20"/>
          <w:szCs w:val="20"/>
        </w:rPr>
        <w:t xml:space="preserve">o determine </w:t>
      </w:r>
      <w:r w:rsidR="00ED72C0">
        <w:rPr>
          <w:sz w:val="20"/>
          <w:szCs w:val="20"/>
        </w:rPr>
        <w:t xml:space="preserve">Spousal, </w:t>
      </w:r>
      <w:r w:rsidR="00882245">
        <w:rPr>
          <w:sz w:val="20"/>
          <w:szCs w:val="20"/>
        </w:rPr>
        <w:t>Dependent Child</w:t>
      </w:r>
      <w:r w:rsidR="00ED72C0">
        <w:rPr>
          <w:sz w:val="20"/>
          <w:szCs w:val="20"/>
        </w:rPr>
        <w:t>,</w:t>
      </w:r>
      <w:r w:rsidR="00882245">
        <w:rPr>
          <w:sz w:val="20"/>
          <w:szCs w:val="20"/>
        </w:rPr>
        <w:t xml:space="preserve"> and </w:t>
      </w:r>
      <w:r w:rsidR="00ED72C0">
        <w:rPr>
          <w:sz w:val="20"/>
          <w:szCs w:val="20"/>
        </w:rPr>
        <w:t xml:space="preserve">Other Qualified Adult (OQA) </w:t>
      </w:r>
      <w:r w:rsidR="00882245">
        <w:rPr>
          <w:sz w:val="20"/>
          <w:szCs w:val="20"/>
        </w:rPr>
        <w:t>e</w:t>
      </w:r>
      <w:r w:rsidR="00AF720F">
        <w:rPr>
          <w:sz w:val="20"/>
          <w:szCs w:val="20"/>
        </w:rPr>
        <w:t>ligib</w:t>
      </w:r>
      <w:r w:rsidR="00ED72C0">
        <w:rPr>
          <w:sz w:val="20"/>
          <w:szCs w:val="20"/>
        </w:rPr>
        <w:t>ility.</w:t>
      </w:r>
    </w:p>
    <w:p w:rsidR="00F267A4" w:rsidRDefault="00F267A4" w:rsidP="00200FC0">
      <w:pPr>
        <w:tabs>
          <w:tab w:val="left" w:pos="450"/>
          <w:tab w:val="center" w:pos="5400"/>
        </w:tabs>
        <w:spacing w:after="0" w:line="240" w:lineRule="auto"/>
        <w:ind w:left="-180" w:right="-270"/>
        <w:rPr>
          <w:b/>
          <w:sz w:val="20"/>
          <w:szCs w:val="20"/>
        </w:rPr>
      </w:pPr>
    </w:p>
    <w:p w:rsidR="00E05A12" w:rsidRPr="00D02382" w:rsidRDefault="00E05A12" w:rsidP="00200FC0">
      <w:pPr>
        <w:tabs>
          <w:tab w:val="left" w:pos="450"/>
          <w:tab w:val="center" w:pos="5400"/>
        </w:tabs>
        <w:spacing w:after="0" w:line="240" w:lineRule="auto"/>
        <w:ind w:left="-180" w:right="-270"/>
        <w:rPr>
          <w:b/>
          <w:sz w:val="20"/>
          <w:szCs w:val="20"/>
        </w:rPr>
      </w:pPr>
    </w:p>
    <w:p w:rsidR="00F267A4" w:rsidRDefault="00D23BC5" w:rsidP="00200FC0">
      <w:pPr>
        <w:tabs>
          <w:tab w:val="left" w:pos="450"/>
          <w:tab w:val="center" w:pos="5400"/>
        </w:tabs>
        <w:spacing w:after="0" w:line="240" w:lineRule="auto"/>
        <w:ind w:left="-180" w:right="-27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SPOUSAL </w:t>
      </w:r>
      <w:r w:rsidR="00F267A4" w:rsidRPr="00AF720F">
        <w:rPr>
          <w:b/>
          <w:sz w:val="20"/>
          <w:szCs w:val="20"/>
          <w:u w:val="single"/>
        </w:rPr>
        <w:t>ELIGIBILITY</w:t>
      </w:r>
    </w:p>
    <w:p w:rsidR="003F4716" w:rsidRPr="003F4716" w:rsidRDefault="00FD0957" w:rsidP="003F4716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A</w:t>
      </w:r>
      <w:r w:rsidR="003F4716" w:rsidRPr="003F4716">
        <w:rPr>
          <w:sz w:val="20"/>
          <w:szCs w:val="20"/>
        </w:rPr>
        <w:t xml:space="preserve"> spouse (as legally recognized by federal law) of a faculty member in the calendar year the tuition benefit</w:t>
      </w:r>
      <w:r w:rsidR="003F4716">
        <w:rPr>
          <w:sz w:val="20"/>
          <w:szCs w:val="20"/>
        </w:rPr>
        <w:t xml:space="preserve"> </w:t>
      </w:r>
      <w:r w:rsidR="003F4716" w:rsidRPr="003F4716">
        <w:rPr>
          <w:sz w:val="20"/>
          <w:szCs w:val="20"/>
        </w:rPr>
        <w:t xml:space="preserve">is received. </w:t>
      </w:r>
    </w:p>
    <w:p w:rsidR="003F4716" w:rsidRPr="00ED72C0" w:rsidRDefault="003F4716" w:rsidP="003F4716">
      <w:pPr>
        <w:spacing w:after="0" w:line="240" w:lineRule="auto"/>
        <w:ind w:left="-180" w:right="-270"/>
        <w:rPr>
          <w:sz w:val="16"/>
          <w:szCs w:val="16"/>
        </w:rPr>
      </w:pPr>
    </w:p>
    <w:p w:rsidR="003F4716" w:rsidRPr="003F4716" w:rsidRDefault="00FD0957" w:rsidP="003F4716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An</w:t>
      </w:r>
      <w:r w:rsidR="003F4716">
        <w:rPr>
          <w:sz w:val="20"/>
          <w:szCs w:val="20"/>
        </w:rPr>
        <w:t xml:space="preserve"> </w:t>
      </w:r>
      <w:r w:rsidR="005F7068">
        <w:rPr>
          <w:sz w:val="20"/>
          <w:szCs w:val="20"/>
        </w:rPr>
        <w:t>OQA</w:t>
      </w:r>
      <w:r w:rsidR="003F4716">
        <w:rPr>
          <w:sz w:val="20"/>
          <w:szCs w:val="20"/>
        </w:rPr>
        <w:t xml:space="preserve"> (as defined in the faculty contract</w:t>
      </w:r>
      <w:r w:rsidR="005F7068">
        <w:rPr>
          <w:sz w:val="20"/>
          <w:szCs w:val="20"/>
        </w:rPr>
        <w:t>) of a faculty member</w:t>
      </w:r>
      <w:r w:rsidR="003F4716">
        <w:rPr>
          <w:sz w:val="20"/>
          <w:szCs w:val="20"/>
        </w:rPr>
        <w:t xml:space="preserve"> in the calendar year the </w:t>
      </w:r>
      <w:r w:rsidR="003F4716" w:rsidRPr="003F4716">
        <w:rPr>
          <w:sz w:val="20"/>
          <w:szCs w:val="20"/>
        </w:rPr>
        <w:t xml:space="preserve">tuition benefit is received. </w:t>
      </w:r>
    </w:p>
    <w:p w:rsidR="003F4716" w:rsidRPr="00AF720F" w:rsidRDefault="003F4716" w:rsidP="00200FC0">
      <w:pPr>
        <w:tabs>
          <w:tab w:val="left" w:pos="450"/>
          <w:tab w:val="center" w:pos="5400"/>
        </w:tabs>
        <w:spacing w:after="0" w:line="240" w:lineRule="auto"/>
        <w:ind w:left="-180" w:right="-270"/>
        <w:rPr>
          <w:b/>
          <w:sz w:val="20"/>
          <w:szCs w:val="20"/>
          <w:u w:val="single"/>
        </w:rPr>
      </w:pPr>
    </w:p>
    <w:p w:rsidR="00F267A4" w:rsidRDefault="00F267A4" w:rsidP="00200FC0">
      <w:pPr>
        <w:spacing w:after="0" w:line="240" w:lineRule="auto"/>
        <w:ind w:left="-180" w:right="-270"/>
        <w:rPr>
          <w:sz w:val="20"/>
          <w:szCs w:val="20"/>
        </w:rPr>
      </w:pPr>
      <w:r w:rsidRPr="00D02382">
        <w:rPr>
          <w:sz w:val="20"/>
          <w:szCs w:val="20"/>
        </w:rPr>
        <w:t xml:space="preserve"> </w:t>
      </w:r>
      <w:r w:rsidR="00D23BC5">
        <w:rPr>
          <w:b/>
          <w:sz w:val="20"/>
          <w:szCs w:val="20"/>
          <w:u w:val="single"/>
        </w:rPr>
        <w:t xml:space="preserve">DEPENDENT </w:t>
      </w:r>
      <w:r w:rsidR="00D23BC5" w:rsidRPr="00AF720F">
        <w:rPr>
          <w:b/>
          <w:sz w:val="20"/>
          <w:szCs w:val="20"/>
          <w:u w:val="single"/>
        </w:rPr>
        <w:t>ELIGIBILITY</w:t>
      </w:r>
      <w:r w:rsidRPr="00D02382">
        <w:rPr>
          <w:sz w:val="20"/>
          <w:szCs w:val="20"/>
        </w:rPr>
        <w:t xml:space="preserve">        </w:t>
      </w:r>
    </w:p>
    <w:p w:rsidR="00F267A4" w:rsidRPr="00D23BC5" w:rsidRDefault="00FD0957" w:rsidP="00D23BC5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A</w:t>
      </w:r>
      <w:r w:rsidR="00F267A4" w:rsidRPr="00D02382">
        <w:rPr>
          <w:sz w:val="20"/>
          <w:szCs w:val="20"/>
        </w:rPr>
        <w:t xml:space="preserve"> </w:t>
      </w:r>
      <w:r w:rsidR="00F267A4" w:rsidRPr="00D31118">
        <w:rPr>
          <w:sz w:val="20"/>
          <w:szCs w:val="20"/>
        </w:rPr>
        <w:t>child</w:t>
      </w:r>
      <w:r>
        <w:rPr>
          <w:sz w:val="20"/>
          <w:szCs w:val="20"/>
        </w:rPr>
        <w:t xml:space="preserve"> who</w:t>
      </w:r>
      <w:r w:rsidR="00F267A4" w:rsidRPr="00D31118">
        <w:rPr>
          <w:sz w:val="20"/>
          <w:szCs w:val="20"/>
        </w:rPr>
        <w:t xml:space="preserve"> i</w:t>
      </w:r>
      <w:r w:rsidR="00F267A4" w:rsidRPr="00D02382">
        <w:rPr>
          <w:sz w:val="20"/>
          <w:szCs w:val="20"/>
        </w:rPr>
        <w:t>s under nineteen (19) during the</w:t>
      </w:r>
      <w:r>
        <w:rPr>
          <w:sz w:val="20"/>
          <w:szCs w:val="20"/>
        </w:rPr>
        <w:t xml:space="preserve"> entire</w:t>
      </w:r>
      <w:r w:rsidR="00F267A4" w:rsidRPr="00D02382">
        <w:rPr>
          <w:sz w:val="20"/>
          <w:szCs w:val="20"/>
        </w:rPr>
        <w:t xml:space="preserve"> calendar year that the tuition benefit is</w:t>
      </w:r>
      <w:r>
        <w:rPr>
          <w:sz w:val="20"/>
          <w:szCs w:val="20"/>
        </w:rPr>
        <w:t xml:space="preserve"> received and who will be claimed</w:t>
      </w:r>
      <w:r w:rsidR="00F267A4" w:rsidRPr="00D02382">
        <w:rPr>
          <w:sz w:val="20"/>
          <w:szCs w:val="20"/>
        </w:rPr>
        <w:t xml:space="preserve"> as</w:t>
      </w:r>
      <w:r w:rsidR="00D23BC5">
        <w:rPr>
          <w:sz w:val="20"/>
          <w:szCs w:val="20"/>
        </w:rPr>
        <w:t xml:space="preserve"> </w:t>
      </w:r>
      <w:r w:rsidR="00200FC0" w:rsidRPr="00D23BC5">
        <w:rPr>
          <w:sz w:val="20"/>
          <w:szCs w:val="20"/>
        </w:rPr>
        <w:t>dependent</w:t>
      </w:r>
      <w:r w:rsidR="00F267A4" w:rsidRPr="00D23BC5">
        <w:rPr>
          <w:sz w:val="20"/>
          <w:szCs w:val="20"/>
        </w:rPr>
        <w:t xml:space="preserve"> in the calendar year </w:t>
      </w:r>
      <w:r>
        <w:rPr>
          <w:sz w:val="20"/>
          <w:szCs w:val="20"/>
        </w:rPr>
        <w:t>the tuition benefit is received, or</w:t>
      </w:r>
    </w:p>
    <w:p w:rsidR="00F267A4" w:rsidRPr="00ED72C0" w:rsidRDefault="00F267A4" w:rsidP="00200FC0">
      <w:pPr>
        <w:spacing w:after="0" w:line="240" w:lineRule="auto"/>
        <w:ind w:left="-180" w:right="-270"/>
        <w:rPr>
          <w:sz w:val="16"/>
          <w:szCs w:val="16"/>
        </w:rPr>
      </w:pPr>
    </w:p>
    <w:p w:rsidR="00F267A4" w:rsidRDefault="00B63B20" w:rsidP="00D23BC5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267A4" w:rsidRPr="00D31118">
        <w:rPr>
          <w:sz w:val="20"/>
          <w:szCs w:val="20"/>
        </w:rPr>
        <w:t>child</w:t>
      </w:r>
      <w:r w:rsidR="00F267A4" w:rsidRPr="00D02382">
        <w:rPr>
          <w:sz w:val="20"/>
          <w:szCs w:val="20"/>
        </w:rPr>
        <w:t xml:space="preserve"> between nineteen (19) and twenty-three (23) during the calendar year that the tuition benefit is</w:t>
      </w:r>
      <w:r w:rsidR="00D23BC5">
        <w:rPr>
          <w:sz w:val="20"/>
          <w:szCs w:val="20"/>
        </w:rPr>
        <w:t xml:space="preserve"> </w:t>
      </w:r>
      <w:r w:rsidR="00F267A4" w:rsidRPr="00D23BC5">
        <w:rPr>
          <w:sz w:val="20"/>
          <w:szCs w:val="20"/>
        </w:rPr>
        <w:t>received and</w:t>
      </w:r>
      <w:r w:rsidR="00200FC0" w:rsidRPr="00D23BC5">
        <w:rPr>
          <w:sz w:val="20"/>
          <w:szCs w:val="20"/>
        </w:rPr>
        <w:t xml:space="preserve"> </w:t>
      </w:r>
      <w:r w:rsidR="00F267A4" w:rsidRPr="00D23BC5">
        <w:rPr>
          <w:sz w:val="20"/>
          <w:szCs w:val="20"/>
        </w:rPr>
        <w:t xml:space="preserve">is a </w:t>
      </w:r>
      <w:r w:rsidR="00F267A4" w:rsidRPr="0005324B">
        <w:rPr>
          <w:b/>
          <w:sz w:val="20"/>
          <w:szCs w:val="20"/>
          <w:u w:val="single"/>
        </w:rPr>
        <w:t>full-time</w:t>
      </w:r>
      <w:r>
        <w:rPr>
          <w:sz w:val="20"/>
          <w:szCs w:val="20"/>
        </w:rPr>
        <w:t xml:space="preserve"> student. The</w:t>
      </w:r>
      <w:r w:rsidR="00F267A4" w:rsidRPr="00D23BC5">
        <w:rPr>
          <w:sz w:val="20"/>
          <w:szCs w:val="20"/>
        </w:rPr>
        <w:t xml:space="preserve"> child </w:t>
      </w:r>
      <w:r>
        <w:rPr>
          <w:sz w:val="20"/>
          <w:szCs w:val="20"/>
        </w:rPr>
        <w:t>will be claimed</w:t>
      </w:r>
      <w:r w:rsidR="00F267A4" w:rsidRPr="00D23BC5">
        <w:rPr>
          <w:sz w:val="20"/>
          <w:szCs w:val="20"/>
        </w:rPr>
        <w:t xml:space="preserve"> a dependent in the calendar year the tuition benefit is</w:t>
      </w:r>
      <w:r w:rsidR="00D23BC5">
        <w:rPr>
          <w:sz w:val="20"/>
          <w:szCs w:val="20"/>
        </w:rPr>
        <w:t xml:space="preserve"> </w:t>
      </w:r>
      <w:r w:rsidR="00FD0957">
        <w:rPr>
          <w:sz w:val="20"/>
          <w:szCs w:val="20"/>
        </w:rPr>
        <w:t>received, or</w:t>
      </w:r>
    </w:p>
    <w:p w:rsidR="00D23BC5" w:rsidRPr="00ED72C0" w:rsidRDefault="00D23BC5" w:rsidP="00D23BC5">
      <w:pPr>
        <w:pStyle w:val="ListParagraph"/>
        <w:rPr>
          <w:sz w:val="16"/>
          <w:szCs w:val="16"/>
        </w:rPr>
      </w:pPr>
    </w:p>
    <w:p w:rsidR="00F267A4" w:rsidRPr="00D23BC5" w:rsidRDefault="00B63B20" w:rsidP="00D23BC5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A</w:t>
      </w:r>
      <w:r w:rsidR="0005324B">
        <w:rPr>
          <w:sz w:val="20"/>
          <w:szCs w:val="20"/>
        </w:rPr>
        <w:t xml:space="preserve"> child</w:t>
      </w:r>
      <w:r w:rsidR="00D43047">
        <w:rPr>
          <w:sz w:val="20"/>
          <w:szCs w:val="20"/>
        </w:rPr>
        <w:t xml:space="preserve"> with </w:t>
      </w:r>
      <w:r w:rsidR="00F267A4" w:rsidRPr="00D23BC5">
        <w:rPr>
          <w:sz w:val="20"/>
          <w:szCs w:val="20"/>
        </w:rPr>
        <w:t xml:space="preserve">gross income </w:t>
      </w:r>
      <w:r>
        <w:rPr>
          <w:sz w:val="20"/>
          <w:szCs w:val="20"/>
        </w:rPr>
        <w:t xml:space="preserve">that </w:t>
      </w:r>
      <w:r w:rsidR="00F267A4" w:rsidRPr="00D23BC5">
        <w:rPr>
          <w:sz w:val="20"/>
          <w:szCs w:val="20"/>
        </w:rPr>
        <w:t>is less than the “S</w:t>
      </w:r>
      <w:r w:rsidR="0005324B">
        <w:rPr>
          <w:sz w:val="20"/>
          <w:szCs w:val="20"/>
        </w:rPr>
        <w:t xml:space="preserve">tandard Personal Tax Exemption” </w:t>
      </w:r>
      <w:r>
        <w:rPr>
          <w:sz w:val="20"/>
          <w:szCs w:val="20"/>
        </w:rPr>
        <w:t>and</w:t>
      </w:r>
      <w:r w:rsidR="0005324B">
        <w:rPr>
          <w:sz w:val="20"/>
          <w:szCs w:val="20"/>
        </w:rPr>
        <w:t xml:space="preserve"> over one-half support</w:t>
      </w:r>
      <w:r>
        <w:rPr>
          <w:sz w:val="20"/>
          <w:szCs w:val="20"/>
        </w:rPr>
        <w:t xml:space="preserve"> is provided</w:t>
      </w:r>
      <w:r w:rsidR="0005324B">
        <w:rPr>
          <w:sz w:val="20"/>
          <w:szCs w:val="20"/>
        </w:rPr>
        <w:t xml:space="preserve"> during the calendar year.</w:t>
      </w:r>
      <w:r>
        <w:rPr>
          <w:sz w:val="20"/>
          <w:szCs w:val="20"/>
        </w:rPr>
        <w:t xml:space="preserve"> The</w:t>
      </w:r>
      <w:r w:rsidR="0005324B">
        <w:rPr>
          <w:sz w:val="20"/>
          <w:szCs w:val="20"/>
        </w:rPr>
        <w:t xml:space="preserve"> child </w:t>
      </w:r>
      <w:r>
        <w:rPr>
          <w:sz w:val="20"/>
          <w:szCs w:val="20"/>
        </w:rPr>
        <w:t xml:space="preserve">will be claimed </w:t>
      </w:r>
      <w:r w:rsidR="0005324B">
        <w:rPr>
          <w:sz w:val="20"/>
          <w:szCs w:val="20"/>
        </w:rPr>
        <w:t xml:space="preserve">as a dependent in the </w:t>
      </w:r>
      <w:r w:rsidR="00F267A4" w:rsidRPr="00D23BC5">
        <w:rPr>
          <w:sz w:val="20"/>
          <w:szCs w:val="20"/>
        </w:rPr>
        <w:t xml:space="preserve">calendar year </w:t>
      </w:r>
      <w:r w:rsidR="00FD0957">
        <w:rPr>
          <w:sz w:val="20"/>
          <w:szCs w:val="20"/>
        </w:rPr>
        <w:t>the tuition benefit is received, or</w:t>
      </w:r>
    </w:p>
    <w:p w:rsidR="00F267A4" w:rsidRPr="00ED72C0" w:rsidRDefault="00F267A4" w:rsidP="00200FC0">
      <w:pPr>
        <w:spacing w:after="0" w:line="240" w:lineRule="auto"/>
        <w:ind w:left="-180" w:right="-270"/>
        <w:rPr>
          <w:sz w:val="16"/>
          <w:szCs w:val="16"/>
        </w:rPr>
      </w:pPr>
    </w:p>
    <w:p w:rsidR="00F267A4" w:rsidRPr="00CC44E8" w:rsidRDefault="00CC44E8" w:rsidP="00D23BC5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sz w:val="20"/>
          <w:szCs w:val="20"/>
        </w:rPr>
      </w:pPr>
      <w:r w:rsidRPr="00CC44E8">
        <w:rPr>
          <w:sz w:val="20"/>
          <w:szCs w:val="20"/>
        </w:rPr>
        <w:t>A</w:t>
      </w:r>
      <w:r w:rsidR="00F267A4" w:rsidRPr="00CC44E8">
        <w:rPr>
          <w:sz w:val="20"/>
          <w:szCs w:val="20"/>
        </w:rPr>
        <w:t xml:space="preserve"> </w:t>
      </w:r>
      <w:r w:rsidRPr="00CC44E8">
        <w:rPr>
          <w:sz w:val="20"/>
          <w:szCs w:val="20"/>
        </w:rPr>
        <w:t xml:space="preserve">child who will be claimed as a dependent in the calendar year the tuition benefit is received by a </w:t>
      </w:r>
      <w:r w:rsidR="00F267A4" w:rsidRPr="00CC44E8">
        <w:rPr>
          <w:sz w:val="20"/>
          <w:szCs w:val="20"/>
        </w:rPr>
        <w:t>divorced or separated</w:t>
      </w:r>
      <w:r w:rsidRPr="00CC44E8">
        <w:rPr>
          <w:sz w:val="20"/>
          <w:szCs w:val="20"/>
        </w:rPr>
        <w:t xml:space="preserve"> faculty member or their </w:t>
      </w:r>
      <w:r w:rsidR="00F267A4" w:rsidRPr="00CC44E8">
        <w:rPr>
          <w:sz w:val="20"/>
          <w:szCs w:val="20"/>
        </w:rPr>
        <w:t>ex-spouse</w:t>
      </w:r>
      <w:r w:rsidR="00FD0957" w:rsidRPr="00CC44E8">
        <w:rPr>
          <w:sz w:val="20"/>
          <w:szCs w:val="20"/>
        </w:rPr>
        <w:t>, or</w:t>
      </w:r>
    </w:p>
    <w:p w:rsidR="00F267A4" w:rsidRPr="00ED72C0" w:rsidRDefault="00F267A4" w:rsidP="00200FC0">
      <w:pPr>
        <w:spacing w:after="0" w:line="240" w:lineRule="auto"/>
        <w:ind w:left="-180" w:right="-270"/>
        <w:rPr>
          <w:sz w:val="16"/>
          <w:szCs w:val="16"/>
        </w:rPr>
      </w:pPr>
    </w:p>
    <w:p w:rsidR="00F267A4" w:rsidRPr="00D23BC5" w:rsidRDefault="00F267A4" w:rsidP="00D23BC5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sz w:val="20"/>
          <w:szCs w:val="20"/>
        </w:rPr>
      </w:pPr>
      <w:r w:rsidRPr="00D02382">
        <w:rPr>
          <w:sz w:val="20"/>
          <w:szCs w:val="20"/>
        </w:rPr>
        <w:t>The depend</w:t>
      </w:r>
      <w:r w:rsidR="00D11C5A">
        <w:rPr>
          <w:sz w:val="20"/>
          <w:szCs w:val="20"/>
        </w:rPr>
        <w:t>ent of an OQA</w:t>
      </w:r>
      <w:r w:rsidRPr="00D02382">
        <w:rPr>
          <w:sz w:val="20"/>
          <w:szCs w:val="20"/>
        </w:rPr>
        <w:t xml:space="preserve"> will be claimed as a dependent on the OQA’s tax return in the </w:t>
      </w:r>
      <w:r w:rsidRPr="00D23BC5">
        <w:rPr>
          <w:sz w:val="20"/>
          <w:szCs w:val="20"/>
        </w:rPr>
        <w:t xml:space="preserve">calendar year </w:t>
      </w:r>
      <w:r w:rsidR="00FD0957">
        <w:rPr>
          <w:sz w:val="20"/>
          <w:szCs w:val="20"/>
        </w:rPr>
        <w:t>the tuition benefit is received, or</w:t>
      </w:r>
    </w:p>
    <w:p w:rsidR="00D23BC5" w:rsidRPr="00ED72C0" w:rsidRDefault="00D23BC5" w:rsidP="00D23BC5">
      <w:pPr>
        <w:spacing w:after="0" w:line="240" w:lineRule="auto"/>
        <w:ind w:right="-270"/>
        <w:rPr>
          <w:sz w:val="16"/>
          <w:szCs w:val="16"/>
        </w:rPr>
      </w:pPr>
    </w:p>
    <w:p w:rsidR="00F267A4" w:rsidRPr="00D23BC5" w:rsidRDefault="00FD0957" w:rsidP="00D23BC5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A</w:t>
      </w:r>
      <w:r w:rsidR="00F267A4" w:rsidRPr="00FD0957">
        <w:rPr>
          <w:sz w:val="20"/>
          <w:szCs w:val="20"/>
        </w:rPr>
        <w:t xml:space="preserve"> dependent</w:t>
      </w:r>
      <w:r w:rsidR="00F267A4" w:rsidRPr="00D02382">
        <w:rPr>
          <w:sz w:val="20"/>
          <w:szCs w:val="20"/>
        </w:rPr>
        <w:t xml:space="preserve"> child </w:t>
      </w:r>
      <w:r>
        <w:rPr>
          <w:sz w:val="20"/>
          <w:szCs w:val="20"/>
        </w:rPr>
        <w:t xml:space="preserve">who </w:t>
      </w:r>
      <w:r w:rsidR="00F267A4" w:rsidRPr="00D02382">
        <w:rPr>
          <w:sz w:val="20"/>
          <w:szCs w:val="20"/>
        </w:rPr>
        <w:t xml:space="preserve">is married or will marry during the calendar year and </w:t>
      </w:r>
      <w:r w:rsidR="00F267A4" w:rsidRPr="00C13762">
        <w:rPr>
          <w:b/>
          <w:sz w:val="20"/>
          <w:szCs w:val="20"/>
          <w:u w:val="single"/>
        </w:rPr>
        <w:t>will not</w:t>
      </w:r>
      <w:r w:rsidR="00F267A4" w:rsidRPr="00D02382">
        <w:rPr>
          <w:sz w:val="20"/>
          <w:szCs w:val="20"/>
        </w:rPr>
        <w:t xml:space="preserve"> file a joint return for this year. If, </w:t>
      </w:r>
      <w:r w:rsidR="00F267A4" w:rsidRPr="00D23BC5">
        <w:rPr>
          <w:sz w:val="20"/>
          <w:szCs w:val="20"/>
        </w:rPr>
        <w:t xml:space="preserve">however, a return is filed, it is only as a claim for refund and not a tax liability that would exist for either spouse if </w:t>
      </w:r>
      <w:r w:rsidR="00200FC0" w:rsidRPr="00D23BC5">
        <w:rPr>
          <w:sz w:val="20"/>
          <w:szCs w:val="20"/>
        </w:rPr>
        <w:t>they filed separate</w:t>
      </w:r>
      <w:r w:rsidR="00115738">
        <w:rPr>
          <w:sz w:val="20"/>
          <w:szCs w:val="20"/>
        </w:rPr>
        <w:t xml:space="preserve"> returns.</w:t>
      </w:r>
    </w:p>
    <w:p w:rsidR="006C594B" w:rsidRPr="00ED72C0" w:rsidRDefault="006C594B" w:rsidP="00200FC0">
      <w:pPr>
        <w:spacing w:after="0" w:line="240" w:lineRule="auto"/>
        <w:ind w:left="-180" w:right="-270"/>
        <w:rPr>
          <w:sz w:val="16"/>
          <w:szCs w:val="16"/>
        </w:rPr>
      </w:pPr>
    </w:p>
    <w:p w:rsidR="00ED72C0" w:rsidRPr="00ED72C0" w:rsidRDefault="00ED72C0" w:rsidP="00200FC0">
      <w:pPr>
        <w:spacing w:after="0" w:line="240" w:lineRule="auto"/>
        <w:ind w:left="-180" w:right="-270"/>
        <w:rPr>
          <w:sz w:val="16"/>
          <w:szCs w:val="16"/>
        </w:rPr>
      </w:pPr>
      <w:r>
        <w:rPr>
          <w:b/>
          <w:sz w:val="20"/>
          <w:szCs w:val="20"/>
          <w:u w:val="single"/>
        </w:rPr>
        <w:t>OTHER</w:t>
      </w:r>
    </w:p>
    <w:p w:rsidR="00D43047" w:rsidRPr="00D23BC5" w:rsidRDefault="00D43047" w:rsidP="00D43047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A dependent child (see Dependent Eligibility) of a retired faculty member who </w:t>
      </w:r>
      <w:r w:rsidRPr="00D02382">
        <w:rPr>
          <w:sz w:val="20"/>
          <w:szCs w:val="20"/>
        </w:rPr>
        <w:t xml:space="preserve">was enrolled at Oakland University in the academic year or </w:t>
      </w:r>
      <w:r w:rsidRPr="00D23BC5">
        <w:rPr>
          <w:sz w:val="20"/>
          <w:szCs w:val="20"/>
        </w:rPr>
        <w:t>s</w:t>
      </w:r>
      <w:r>
        <w:rPr>
          <w:sz w:val="20"/>
          <w:szCs w:val="20"/>
        </w:rPr>
        <w:t>emester immediately preceding retirement</w:t>
      </w:r>
      <w:r w:rsidRPr="00D23BC5">
        <w:rPr>
          <w:sz w:val="20"/>
          <w:szCs w:val="20"/>
        </w:rPr>
        <w:t>.</w:t>
      </w:r>
    </w:p>
    <w:p w:rsidR="00D43047" w:rsidRDefault="00D43047" w:rsidP="00D43047">
      <w:pPr>
        <w:spacing w:after="0" w:line="240" w:lineRule="auto"/>
        <w:ind w:left="-180" w:right="-270"/>
        <w:rPr>
          <w:sz w:val="16"/>
          <w:szCs w:val="16"/>
        </w:rPr>
      </w:pPr>
    </w:p>
    <w:p w:rsidR="00F267A4" w:rsidRPr="00D23BC5" w:rsidRDefault="00B63B20" w:rsidP="00D23BC5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F267A4" w:rsidRPr="00D02382">
        <w:rPr>
          <w:sz w:val="20"/>
          <w:szCs w:val="20"/>
        </w:rPr>
        <w:t xml:space="preserve">spouse or dependent child </w:t>
      </w:r>
      <w:r w:rsidR="00FD0957">
        <w:rPr>
          <w:sz w:val="20"/>
          <w:szCs w:val="20"/>
        </w:rPr>
        <w:t>(see D</w:t>
      </w:r>
      <w:r w:rsidR="005F7068">
        <w:rPr>
          <w:sz w:val="20"/>
          <w:szCs w:val="20"/>
        </w:rPr>
        <w:t xml:space="preserve">ependent </w:t>
      </w:r>
      <w:r w:rsidR="00FD0957">
        <w:rPr>
          <w:sz w:val="20"/>
          <w:szCs w:val="20"/>
        </w:rPr>
        <w:t>E</w:t>
      </w:r>
      <w:r w:rsidR="005F7068">
        <w:rPr>
          <w:sz w:val="20"/>
          <w:szCs w:val="20"/>
        </w:rPr>
        <w:t xml:space="preserve">ligibility) </w:t>
      </w:r>
      <w:r w:rsidR="00F267A4" w:rsidRPr="00D02382">
        <w:rPr>
          <w:sz w:val="20"/>
          <w:szCs w:val="20"/>
        </w:rPr>
        <w:t xml:space="preserve">of a deceased or disabled, full-time, non-visiting faculty member who died or </w:t>
      </w:r>
      <w:r w:rsidR="00F267A4" w:rsidRPr="00D23BC5">
        <w:rPr>
          <w:sz w:val="20"/>
          <w:szCs w:val="20"/>
        </w:rPr>
        <w:t>was disabled</w:t>
      </w:r>
      <w:r w:rsidR="00200FC0" w:rsidRPr="00D23BC5">
        <w:rPr>
          <w:sz w:val="20"/>
          <w:szCs w:val="20"/>
        </w:rPr>
        <w:t xml:space="preserve"> </w:t>
      </w:r>
      <w:r w:rsidR="00F267A4" w:rsidRPr="00D23BC5">
        <w:rPr>
          <w:sz w:val="20"/>
          <w:szCs w:val="20"/>
        </w:rPr>
        <w:t>while a full-time faculty member at Oakland University.</w:t>
      </w:r>
    </w:p>
    <w:p w:rsidR="00F267A4" w:rsidRPr="00ED72C0" w:rsidRDefault="00F267A4" w:rsidP="00200FC0">
      <w:pPr>
        <w:spacing w:after="0" w:line="240" w:lineRule="auto"/>
        <w:ind w:left="-180" w:right="-270"/>
        <w:rPr>
          <w:sz w:val="16"/>
          <w:szCs w:val="16"/>
        </w:rPr>
      </w:pPr>
    </w:p>
    <w:p w:rsidR="00F267A4" w:rsidRPr="00D23BC5" w:rsidRDefault="00B63B20" w:rsidP="00D23BC5">
      <w:pPr>
        <w:pStyle w:val="ListParagraph"/>
        <w:numPr>
          <w:ilvl w:val="0"/>
          <w:numId w:val="3"/>
        </w:numPr>
        <w:spacing w:after="0" w:line="24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A</w:t>
      </w:r>
      <w:r w:rsidR="00F267A4" w:rsidRPr="00D02382">
        <w:rPr>
          <w:sz w:val="20"/>
          <w:szCs w:val="20"/>
        </w:rPr>
        <w:t xml:space="preserve"> special lecturer whose tuitio</w:t>
      </w:r>
      <w:r w:rsidR="00CC44E8">
        <w:rPr>
          <w:sz w:val="20"/>
          <w:szCs w:val="20"/>
        </w:rPr>
        <w:t>n benefits for the lecturer</w:t>
      </w:r>
      <w:r w:rsidR="002D23D5">
        <w:rPr>
          <w:sz w:val="20"/>
          <w:szCs w:val="20"/>
        </w:rPr>
        <w:t>, spouse, or dependent children</w:t>
      </w:r>
      <w:r w:rsidR="00FD0957">
        <w:rPr>
          <w:sz w:val="20"/>
          <w:szCs w:val="20"/>
        </w:rPr>
        <w:t xml:space="preserve"> (see Dependent E</w:t>
      </w:r>
      <w:r w:rsidR="005F7068">
        <w:rPr>
          <w:sz w:val="20"/>
          <w:szCs w:val="20"/>
        </w:rPr>
        <w:t>ligibility)</w:t>
      </w:r>
      <w:r w:rsidR="00F267A4" w:rsidRPr="00D02382">
        <w:rPr>
          <w:sz w:val="20"/>
          <w:szCs w:val="20"/>
        </w:rPr>
        <w:t xml:space="preserve"> combined are less than or</w:t>
      </w:r>
      <w:r w:rsidR="00D23BC5">
        <w:rPr>
          <w:sz w:val="20"/>
          <w:szCs w:val="20"/>
        </w:rPr>
        <w:t xml:space="preserve"> </w:t>
      </w:r>
      <w:r w:rsidR="00F267A4" w:rsidRPr="00D23BC5">
        <w:rPr>
          <w:sz w:val="20"/>
          <w:szCs w:val="20"/>
        </w:rPr>
        <w:t xml:space="preserve">equal to eight (8) </w:t>
      </w:r>
      <w:r w:rsidR="00200FC0" w:rsidRPr="00D23BC5">
        <w:rPr>
          <w:sz w:val="20"/>
          <w:szCs w:val="20"/>
        </w:rPr>
        <w:t>credit hours in</w:t>
      </w:r>
      <w:r w:rsidR="00F267A4" w:rsidRPr="00D23BC5">
        <w:rPr>
          <w:sz w:val="20"/>
          <w:szCs w:val="20"/>
        </w:rPr>
        <w:t xml:space="preserve"> this appointment year.</w:t>
      </w:r>
    </w:p>
    <w:p w:rsidR="00F267A4" w:rsidRDefault="00F267A4" w:rsidP="00200FC0">
      <w:pPr>
        <w:spacing w:after="0" w:line="240" w:lineRule="auto"/>
        <w:ind w:left="-180" w:right="-270"/>
        <w:rPr>
          <w:sz w:val="20"/>
          <w:szCs w:val="20"/>
        </w:rPr>
      </w:pPr>
    </w:p>
    <w:p w:rsidR="00ED72C0" w:rsidRPr="00D02382" w:rsidRDefault="00ED72C0" w:rsidP="00200FC0">
      <w:pPr>
        <w:spacing w:after="0" w:line="240" w:lineRule="auto"/>
        <w:ind w:left="-180" w:right="-270"/>
        <w:rPr>
          <w:sz w:val="20"/>
          <w:szCs w:val="20"/>
        </w:rPr>
      </w:pPr>
    </w:p>
    <w:p w:rsidR="00740EF0" w:rsidRPr="00057B8B" w:rsidRDefault="00057B8B" w:rsidP="00200FC0">
      <w:pPr>
        <w:ind w:left="-180" w:right="-270"/>
        <w:rPr>
          <w:b/>
          <w:sz w:val="20"/>
          <w:szCs w:val="20"/>
        </w:rPr>
      </w:pPr>
      <w:r w:rsidRPr="00057B8B">
        <w:rPr>
          <w:b/>
          <w:sz w:val="20"/>
          <w:szCs w:val="20"/>
        </w:rPr>
        <w:t xml:space="preserve">If eligible to receive Tuition Waiver, please complete the Tuition Waiver- </w:t>
      </w:r>
      <w:r w:rsidRPr="00057B8B">
        <w:rPr>
          <w:b/>
          <w:i/>
          <w:color w:val="0070C0"/>
          <w:sz w:val="20"/>
          <w:szCs w:val="20"/>
          <w:u w:val="single"/>
        </w:rPr>
        <w:t>Application &amp; Affidavit of Taxability</w:t>
      </w:r>
      <w:r w:rsidRPr="00057B8B">
        <w:rPr>
          <w:b/>
          <w:color w:val="0070C0"/>
          <w:sz w:val="20"/>
          <w:szCs w:val="20"/>
        </w:rPr>
        <w:t xml:space="preserve"> </w:t>
      </w:r>
      <w:r w:rsidRPr="00057B8B">
        <w:rPr>
          <w:b/>
          <w:sz w:val="20"/>
          <w:szCs w:val="20"/>
        </w:rPr>
        <w:t>form.</w:t>
      </w:r>
    </w:p>
    <w:sectPr w:rsidR="00740EF0" w:rsidRPr="00057B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ED" w:rsidRDefault="001860ED" w:rsidP="00D02382">
      <w:pPr>
        <w:spacing w:after="0" w:line="240" w:lineRule="auto"/>
      </w:pPr>
      <w:r>
        <w:separator/>
      </w:r>
    </w:p>
  </w:endnote>
  <w:endnote w:type="continuationSeparator" w:id="0">
    <w:p w:rsidR="001860ED" w:rsidRDefault="001860ED" w:rsidP="00D0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18" w:rsidRDefault="00E15718">
    <w:pPr>
      <w:pStyle w:val="Footer"/>
    </w:pPr>
    <w:r w:rsidRPr="007043C0">
      <w:rPr>
        <w:sz w:val="16"/>
        <w:szCs w:val="16"/>
      </w:rPr>
      <w:t>Tax/OU/Tuition Reduction</w:t>
    </w:r>
    <w:r>
      <w:rPr>
        <w:sz w:val="16"/>
        <w:szCs w:val="16"/>
      </w:rPr>
      <w:t>/OU-TW Instructions &amp; Eligibility Guidelines @ 11-FEB-13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ED" w:rsidRDefault="001860ED" w:rsidP="00D02382">
      <w:pPr>
        <w:spacing w:after="0" w:line="240" w:lineRule="auto"/>
      </w:pPr>
      <w:r>
        <w:separator/>
      </w:r>
    </w:p>
  </w:footnote>
  <w:footnote w:type="continuationSeparator" w:id="0">
    <w:p w:rsidR="001860ED" w:rsidRDefault="001860ED" w:rsidP="00D0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18" w:rsidRDefault="00E15718" w:rsidP="00615753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TUITION WAIVER </w:t>
    </w:r>
    <w:r w:rsidRPr="00200FC0">
      <w:rPr>
        <w:b/>
        <w:u w:val="single"/>
      </w:rPr>
      <w:t>INSTRUCTIONS</w:t>
    </w:r>
  </w:p>
  <w:p w:rsidR="00E15718" w:rsidRPr="00200FC0" w:rsidRDefault="00E15718" w:rsidP="00615753">
    <w:pPr>
      <w:pStyle w:val="Header"/>
      <w:jc w:val="center"/>
      <w:rPr>
        <w:b/>
        <w:u w:val="single"/>
      </w:rPr>
    </w:pPr>
    <w:r w:rsidRPr="00200FC0">
      <w:rPr>
        <w:b/>
        <w:u w:val="single"/>
      </w:rPr>
      <w:t xml:space="preserve"> &amp; ELIGIBILITY GUIDELINES</w:t>
    </w:r>
  </w:p>
  <w:p w:rsidR="00E15718" w:rsidRDefault="00E157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D558F"/>
    <w:multiLevelType w:val="hybridMultilevel"/>
    <w:tmpl w:val="6028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3ADF"/>
    <w:multiLevelType w:val="hybridMultilevel"/>
    <w:tmpl w:val="6FC0A1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6D3B3BC6"/>
    <w:multiLevelType w:val="hybridMultilevel"/>
    <w:tmpl w:val="B66CE7C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A4"/>
    <w:rsid w:val="0005324B"/>
    <w:rsid w:val="00057B8B"/>
    <w:rsid w:val="00101B9E"/>
    <w:rsid w:val="00115738"/>
    <w:rsid w:val="001860ED"/>
    <w:rsid w:val="001A46FF"/>
    <w:rsid w:val="00200FC0"/>
    <w:rsid w:val="00265437"/>
    <w:rsid w:val="00295446"/>
    <w:rsid w:val="002D23D5"/>
    <w:rsid w:val="00354902"/>
    <w:rsid w:val="003F4716"/>
    <w:rsid w:val="004553E7"/>
    <w:rsid w:val="0054571E"/>
    <w:rsid w:val="005F7068"/>
    <w:rsid w:val="00615753"/>
    <w:rsid w:val="006C594B"/>
    <w:rsid w:val="00740EF0"/>
    <w:rsid w:val="00766BCB"/>
    <w:rsid w:val="00882245"/>
    <w:rsid w:val="008B038A"/>
    <w:rsid w:val="00937E11"/>
    <w:rsid w:val="009A009B"/>
    <w:rsid w:val="009F618B"/>
    <w:rsid w:val="00AF3DD0"/>
    <w:rsid w:val="00AF720F"/>
    <w:rsid w:val="00B24CA6"/>
    <w:rsid w:val="00B63B20"/>
    <w:rsid w:val="00C13762"/>
    <w:rsid w:val="00C43B71"/>
    <w:rsid w:val="00C46556"/>
    <w:rsid w:val="00CB1B0F"/>
    <w:rsid w:val="00CC44E8"/>
    <w:rsid w:val="00CF145B"/>
    <w:rsid w:val="00D02382"/>
    <w:rsid w:val="00D11C5A"/>
    <w:rsid w:val="00D23BC5"/>
    <w:rsid w:val="00D31118"/>
    <w:rsid w:val="00D43047"/>
    <w:rsid w:val="00D821A4"/>
    <w:rsid w:val="00E05A12"/>
    <w:rsid w:val="00E15718"/>
    <w:rsid w:val="00E60DAF"/>
    <w:rsid w:val="00E91126"/>
    <w:rsid w:val="00ED72C0"/>
    <w:rsid w:val="00F267A4"/>
    <w:rsid w:val="00FD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82"/>
  </w:style>
  <w:style w:type="paragraph" w:styleId="Footer">
    <w:name w:val="footer"/>
    <w:basedOn w:val="Normal"/>
    <w:link w:val="FooterChar"/>
    <w:uiPriority w:val="99"/>
    <w:unhideWhenUsed/>
    <w:rsid w:val="00D0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82"/>
  </w:style>
  <w:style w:type="paragraph" w:styleId="BalloonText">
    <w:name w:val="Balloon Text"/>
    <w:basedOn w:val="Normal"/>
    <w:link w:val="BalloonTextChar"/>
    <w:uiPriority w:val="99"/>
    <w:semiHidden/>
    <w:unhideWhenUsed/>
    <w:rsid w:val="00D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382"/>
  </w:style>
  <w:style w:type="paragraph" w:styleId="Footer">
    <w:name w:val="footer"/>
    <w:basedOn w:val="Normal"/>
    <w:link w:val="FooterChar"/>
    <w:uiPriority w:val="99"/>
    <w:unhideWhenUsed/>
    <w:rsid w:val="00D02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382"/>
  </w:style>
  <w:style w:type="paragraph" w:styleId="BalloonText">
    <w:name w:val="Balloon Text"/>
    <w:basedOn w:val="Normal"/>
    <w:link w:val="BalloonTextChar"/>
    <w:uiPriority w:val="99"/>
    <w:semiHidden/>
    <w:unhideWhenUsed/>
    <w:rsid w:val="00D0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FC22-8B1F-4208-873B-3F173F22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 A. Reimann</dc:creator>
  <cp:lastModifiedBy>Oakland University</cp:lastModifiedBy>
  <cp:revision>2</cp:revision>
  <cp:lastPrinted>2013-01-31T15:54:00Z</cp:lastPrinted>
  <dcterms:created xsi:type="dcterms:W3CDTF">2013-03-19T13:44:00Z</dcterms:created>
  <dcterms:modified xsi:type="dcterms:W3CDTF">2013-03-19T13:44:00Z</dcterms:modified>
</cp:coreProperties>
</file>