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42" w:rsidRPr="00D3523A" w:rsidRDefault="00D22F42" w:rsidP="00253DBF">
      <w:pPr>
        <w:spacing w:line="480" w:lineRule="auto"/>
        <w:rPr>
          <w:rFonts w:ascii="Times New Roman" w:hAnsi="Times New Roman" w:cs="Times New Roman"/>
          <w:sz w:val="24"/>
          <w:szCs w:val="24"/>
        </w:rPr>
      </w:pPr>
    </w:p>
    <w:p w:rsidR="00721203" w:rsidRPr="00D3523A" w:rsidRDefault="00721203" w:rsidP="00253DBF">
      <w:pPr>
        <w:spacing w:line="480" w:lineRule="auto"/>
        <w:rPr>
          <w:rFonts w:ascii="Times New Roman" w:hAnsi="Times New Roman" w:cs="Times New Roman"/>
          <w:sz w:val="24"/>
          <w:szCs w:val="24"/>
        </w:rPr>
      </w:pPr>
    </w:p>
    <w:p w:rsidR="00721203" w:rsidRPr="00D3523A" w:rsidRDefault="00721203" w:rsidP="00253DBF">
      <w:pPr>
        <w:spacing w:line="480" w:lineRule="auto"/>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t>Rhetoric in</w:t>
      </w:r>
      <w:r w:rsidR="00507C20">
        <w:rPr>
          <w:rFonts w:ascii="Times New Roman" w:hAnsi="Times New Roman" w:cs="Times New Roman"/>
          <w:sz w:val="24"/>
          <w:szCs w:val="24"/>
        </w:rPr>
        <w:t xml:space="preserve"> First-Year Writing</w:t>
      </w:r>
      <w:r w:rsidR="00933283">
        <w:rPr>
          <w:rFonts w:ascii="Times New Roman" w:hAnsi="Times New Roman" w:cs="Times New Roman"/>
          <w:sz w:val="24"/>
          <w:szCs w:val="24"/>
        </w:rPr>
        <w:t xml:space="preserve"> Sessions</w:t>
      </w:r>
      <w:r w:rsidR="00507C20">
        <w:rPr>
          <w:rFonts w:ascii="Times New Roman" w:hAnsi="Times New Roman" w:cs="Times New Roman"/>
          <w:sz w:val="24"/>
          <w:szCs w:val="24"/>
        </w:rPr>
        <w:t xml:space="preserve"> at</w:t>
      </w:r>
      <w:r w:rsidRPr="00D3523A">
        <w:rPr>
          <w:rFonts w:ascii="Times New Roman" w:hAnsi="Times New Roman" w:cs="Times New Roman"/>
          <w:sz w:val="24"/>
          <w:szCs w:val="24"/>
        </w:rPr>
        <w:t xml:space="preserve"> the </w:t>
      </w:r>
      <w:r w:rsidR="00C27C74">
        <w:rPr>
          <w:rFonts w:ascii="Times New Roman" w:hAnsi="Times New Roman" w:cs="Times New Roman"/>
          <w:sz w:val="24"/>
          <w:szCs w:val="24"/>
        </w:rPr>
        <w:t xml:space="preserve">Oakland University </w:t>
      </w:r>
      <w:r w:rsidRPr="00D3523A">
        <w:rPr>
          <w:rFonts w:ascii="Times New Roman" w:hAnsi="Times New Roman" w:cs="Times New Roman"/>
          <w:sz w:val="24"/>
          <w:szCs w:val="24"/>
        </w:rPr>
        <w:t>Writing Center</w:t>
      </w: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t>Mandy Olejnik</w:t>
      </w: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t>Oakland University</w:t>
      </w: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t>Author Note</w:t>
      </w: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t>This paper was prepared for WRT 491: Capstone, taught by Dr. Nugent.</w:t>
      </w:r>
    </w:p>
    <w:p w:rsidR="00301E09" w:rsidRDefault="00301E09" w:rsidP="00301E09">
      <w:pPr>
        <w:tabs>
          <w:tab w:val="left" w:pos="353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301E09" w:rsidRPr="00301E09" w:rsidRDefault="00301E09" w:rsidP="00301E09">
      <w:pPr>
        <w:tabs>
          <w:tab w:val="left" w:pos="3532"/>
        </w:tabs>
        <w:spacing w:line="480" w:lineRule="auto"/>
        <w:rPr>
          <w:rFonts w:ascii="Times New Roman" w:hAnsi="Times New Roman" w:cs="Times New Roman"/>
          <w:sz w:val="24"/>
          <w:szCs w:val="24"/>
        </w:rPr>
      </w:pPr>
      <w:r>
        <w:rPr>
          <w:rFonts w:ascii="Times New Roman" w:hAnsi="Times New Roman" w:cs="Times New Roman"/>
          <w:sz w:val="24"/>
          <w:szCs w:val="24"/>
        </w:rPr>
        <w:t>The purpose of this paper is to explore rhetoric in first-year writing (FYW) sessions at the Oakland University Writing Center (OUWC) con</w:t>
      </w:r>
      <w:r w:rsidR="005E215F">
        <w:rPr>
          <w:rFonts w:ascii="Times New Roman" w:hAnsi="Times New Roman" w:cs="Times New Roman"/>
          <w:sz w:val="24"/>
          <w:szCs w:val="24"/>
        </w:rPr>
        <w:t xml:space="preserve">ducted by two groups of tutors – </w:t>
      </w:r>
      <w:r>
        <w:rPr>
          <w:rFonts w:ascii="Times New Roman" w:hAnsi="Times New Roman" w:cs="Times New Roman"/>
          <w:sz w:val="24"/>
          <w:szCs w:val="24"/>
        </w:rPr>
        <w:t xml:space="preserve">those experienced with rhetoric and those </w:t>
      </w:r>
      <w:r w:rsidR="005E215F">
        <w:rPr>
          <w:rFonts w:ascii="Times New Roman" w:hAnsi="Times New Roman" w:cs="Times New Roman"/>
          <w:sz w:val="24"/>
          <w:szCs w:val="24"/>
        </w:rPr>
        <w:t>less-experienced with rhetoric – while analyzing</w:t>
      </w:r>
      <w:r>
        <w:rPr>
          <w:rFonts w:ascii="Times New Roman" w:hAnsi="Times New Roman" w:cs="Times New Roman"/>
          <w:sz w:val="24"/>
          <w:szCs w:val="24"/>
        </w:rPr>
        <w:t xml:space="preserve"> the differences and discuss</w:t>
      </w:r>
      <w:r w:rsidR="005E215F">
        <w:rPr>
          <w:rFonts w:ascii="Times New Roman" w:hAnsi="Times New Roman" w:cs="Times New Roman"/>
          <w:sz w:val="24"/>
          <w:szCs w:val="24"/>
        </w:rPr>
        <w:t>ing</w:t>
      </w:r>
      <w:r>
        <w:rPr>
          <w:rFonts w:ascii="Times New Roman" w:hAnsi="Times New Roman" w:cs="Times New Roman"/>
          <w:sz w:val="24"/>
          <w:szCs w:val="24"/>
        </w:rPr>
        <w:t xml:space="preserve"> their implications. Observations of ten different FYW sessions were conducted, as was an interview with the Operations Coordinator of the OUWC, and data was retrieved from the Center’s database. </w:t>
      </w:r>
      <w:r w:rsidR="005945C9">
        <w:rPr>
          <w:rFonts w:ascii="Times New Roman" w:hAnsi="Times New Roman" w:cs="Times New Roman"/>
          <w:sz w:val="24"/>
          <w:szCs w:val="24"/>
        </w:rPr>
        <w:t>In</w:t>
      </w:r>
      <w:r w:rsidR="000D5156">
        <w:rPr>
          <w:rFonts w:ascii="Times New Roman" w:hAnsi="Times New Roman" w:cs="Times New Roman"/>
          <w:sz w:val="24"/>
          <w:szCs w:val="24"/>
        </w:rPr>
        <w:t xml:space="preserve"> the end, the results</w:t>
      </w:r>
      <w:r w:rsidR="005945C9">
        <w:rPr>
          <w:rFonts w:ascii="Times New Roman" w:hAnsi="Times New Roman" w:cs="Times New Roman"/>
          <w:sz w:val="24"/>
          <w:szCs w:val="24"/>
        </w:rPr>
        <w:t xml:space="preserve"> indicate</w:t>
      </w:r>
      <w:r w:rsidR="000D5156">
        <w:rPr>
          <w:rFonts w:ascii="Times New Roman" w:hAnsi="Times New Roman" w:cs="Times New Roman"/>
          <w:sz w:val="24"/>
          <w:szCs w:val="24"/>
        </w:rPr>
        <w:t xml:space="preserve"> that the tutors in this study</w:t>
      </w:r>
      <w:r>
        <w:rPr>
          <w:rFonts w:ascii="Times New Roman" w:hAnsi="Times New Roman" w:cs="Times New Roman"/>
          <w:sz w:val="24"/>
          <w:szCs w:val="24"/>
        </w:rPr>
        <w:t xml:space="preserve"> exposed to rhetoric through either their course work or the OUWC conduct sessions in more indirect ways and pay attention to higher order concerns while those less experienced wit</w:t>
      </w:r>
      <w:r w:rsidR="006A436C">
        <w:rPr>
          <w:rFonts w:ascii="Times New Roman" w:hAnsi="Times New Roman" w:cs="Times New Roman"/>
          <w:sz w:val="24"/>
          <w:szCs w:val="24"/>
        </w:rPr>
        <w:t>h rhetoric have a more direct</w:t>
      </w:r>
      <w:r>
        <w:rPr>
          <w:rFonts w:ascii="Times New Roman" w:hAnsi="Times New Roman" w:cs="Times New Roman"/>
          <w:sz w:val="24"/>
          <w:szCs w:val="24"/>
        </w:rPr>
        <w:t xml:space="preserve"> approach and focus on lower order concerns. Ultimately, this paper suggests that more concrete training on how to handle rhetoric in FYW writing session</w:t>
      </w:r>
      <w:r w:rsidR="005945C9">
        <w:rPr>
          <w:rFonts w:ascii="Times New Roman" w:hAnsi="Times New Roman" w:cs="Times New Roman"/>
          <w:sz w:val="24"/>
          <w:szCs w:val="24"/>
        </w:rPr>
        <w:t>s</w:t>
      </w:r>
      <w:r w:rsidR="003F13A1">
        <w:rPr>
          <w:rFonts w:ascii="Times New Roman" w:hAnsi="Times New Roman" w:cs="Times New Roman"/>
          <w:sz w:val="24"/>
          <w:szCs w:val="24"/>
        </w:rPr>
        <w:t xml:space="preserve"> and how to blend the various binaries of writing center tutoring</w:t>
      </w:r>
      <w:r>
        <w:rPr>
          <w:rFonts w:ascii="Times New Roman" w:hAnsi="Times New Roman" w:cs="Times New Roman"/>
          <w:sz w:val="24"/>
          <w:szCs w:val="24"/>
        </w:rPr>
        <w:t xml:space="preserve"> can </w:t>
      </w:r>
      <w:r w:rsidR="005E215F">
        <w:rPr>
          <w:rFonts w:ascii="Times New Roman" w:hAnsi="Times New Roman" w:cs="Times New Roman"/>
          <w:sz w:val="24"/>
          <w:szCs w:val="24"/>
        </w:rPr>
        <w:t xml:space="preserve">help </w:t>
      </w:r>
      <w:r w:rsidR="003F13A1">
        <w:rPr>
          <w:rFonts w:ascii="Times New Roman" w:hAnsi="Times New Roman" w:cs="Times New Roman"/>
          <w:sz w:val="24"/>
          <w:szCs w:val="24"/>
        </w:rPr>
        <w:t>OUWC</w:t>
      </w:r>
      <w:r>
        <w:rPr>
          <w:rFonts w:ascii="Times New Roman" w:hAnsi="Times New Roman" w:cs="Times New Roman"/>
          <w:sz w:val="24"/>
          <w:szCs w:val="24"/>
        </w:rPr>
        <w:t xml:space="preserve"> t</w:t>
      </w:r>
      <w:r w:rsidR="005945C9">
        <w:rPr>
          <w:rFonts w:ascii="Times New Roman" w:hAnsi="Times New Roman" w:cs="Times New Roman"/>
          <w:sz w:val="24"/>
          <w:szCs w:val="24"/>
        </w:rPr>
        <w:t>utors</w:t>
      </w:r>
      <w:r w:rsidR="005E215F">
        <w:rPr>
          <w:rFonts w:ascii="Times New Roman" w:hAnsi="Times New Roman" w:cs="Times New Roman"/>
          <w:sz w:val="24"/>
          <w:szCs w:val="24"/>
        </w:rPr>
        <w:t xml:space="preserve"> of all backgrounds</w:t>
      </w:r>
      <w:r w:rsidR="005945C9">
        <w:rPr>
          <w:rFonts w:ascii="Times New Roman" w:hAnsi="Times New Roman" w:cs="Times New Roman"/>
          <w:sz w:val="24"/>
          <w:szCs w:val="24"/>
        </w:rPr>
        <w:t xml:space="preserve"> better address rhetoric in FYW </w:t>
      </w:r>
      <w:r>
        <w:rPr>
          <w:rFonts w:ascii="Times New Roman" w:hAnsi="Times New Roman" w:cs="Times New Roman"/>
          <w:sz w:val="24"/>
          <w:szCs w:val="24"/>
        </w:rPr>
        <w:t>session</w:t>
      </w:r>
      <w:r w:rsidR="005945C9">
        <w:rPr>
          <w:rFonts w:ascii="Times New Roman" w:hAnsi="Times New Roman" w:cs="Times New Roman"/>
          <w:sz w:val="24"/>
          <w:szCs w:val="24"/>
        </w:rPr>
        <w:t>s</w:t>
      </w:r>
      <w:r>
        <w:rPr>
          <w:rFonts w:ascii="Times New Roman" w:hAnsi="Times New Roman" w:cs="Times New Roman"/>
          <w:sz w:val="24"/>
          <w:szCs w:val="24"/>
        </w:rPr>
        <w:t xml:space="preserve"> while still m</w:t>
      </w:r>
      <w:r w:rsidR="005E215F">
        <w:rPr>
          <w:rFonts w:ascii="Times New Roman" w:hAnsi="Times New Roman" w:cs="Times New Roman"/>
          <w:sz w:val="24"/>
          <w:szCs w:val="24"/>
        </w:rPr>
        <w:t>eeting their individual student</w:t>
      </w:r>
      <w:r>
        <w:rPr>
          <w:rFonts w:ascii="Times New Roman" w:hAnsi="Times New Roman" w:cs="Times New Roman"/>
          <w:sz w:val="24"/>
          <w:szCs w:val="24"/>
        </w:rPr>
        <w:t>s</w:t>
      </w:r>
      <w:r w:rsidR="005E215F">
        <w:rPr>
          <w:rFonts w:ascii="Times New Roman" w:hAnsi="Times New Roman" w:cs="Times New Roman"/>
          <w:sz w:val="24"/>
          <w:szCs w:val="24"/>
        </w:rPr>
        <w:t>’</w:t>
      </w:r>
      <w:r>
        <w:rPr>
          <w:rFonts w:ascii="Times New Roman" w:hAnsi="Times New Roman" w:cs="Times New Roman"/>
          <w:sz w:val="24"/>
          <w:szCs w:val="24"/>
        </w:rPr>
        <w:t xml:space="preserve"> needs.</w:t>
      </w: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301E09" w:rsidRDefault="00301E09" w:rsidP="00253DBF">
      <w:pPr>
        <w:spacing w:line="480" w:lineRule="auto"/>
        <w:jc w:val="center"/>
        <w:rPr>
          <w:rFonts w:ascii="Times New Roman" w:hAnsi="Times New Roman" w:cs="Times New Roman"/>
          <w:sz w:val="24"/>
          <w:szCs w:val="24"/>
        </w:rPr>
      </w:pPr>
    </w:p>
    <w:p w:rsidR="00721203" w:rsidRPr="00D3523A" w:rsidRDefault="00721203" w:rsidP="00253DBF">
      <w:pPr>
        <w:spacing w:line="480" w:lineRule="auto"/>
        <w:jc w:val="center"/>
        <w:rPr>
          <w:rFonts w:ascii="Times New Roman" w:hAnsi="Times New Roman" w:cs="Times New Roman"/>
          <w:sz w:val="24"/>
          <w:szCs w:val="24"/>
        </w:rPr>
      </w:pPr>
      <w:r w:rsidRPr="00D3523A">
        <w:rPr>
          <w:rFonts w:ascii="Times New Roman" w:hAnsi="Times New Roman" w:cs="Times New Roman"/>
          <w:sz w:val="24"/>
          <w:szCs w:val="24"/>
        </w:rPr>
        <w:lastRenderedPageBreak/>
        <w:t xml:space="preserve">Rhetoric in </w:t>
      </w:r>
      <w:r w:rsidR="00507C20">
        <w:rPr>
          <w:rFonts w:ascii="Times New Roman" w:hAnsi="Times New Roman" w:cs="Times New Roman"/>
          <w:sz w:val="24"/>
          <w:szCs w:val="24"/>
        </w:rPr>
        <w:t xml:space="preserve">First-Year Writing </w:t>
      </w:r>
      <w:r w:rsidR="00DA362F">
        <w:rPr>
          <w:rFonts w:ascii="Times New Roman" w:hAnsi="Times New Roman" w:cs="Times New Roman"/>
          <w:sz w:val="24"/>
          <w:szCs w:val="24"/>
        </w:rPr>
        <w:t xml:space="preserve">Sessions </w:t>
      </w:r>
      <w:r w:rsidR="00507C20">
        <w:rPr>
          <w:rFonts w:ascii="Times New Roman" w:hAnsi="Times New Roman" w:cs="Times New Roman"/>
          <w:sz w:val="24"/>
          <w:szCs w:val="24"/>
        </w:rPr>
        <w:t xml:space="preserve">at </w:t>
      </w:r>
      <w:r w:rsidRPr="00D3523A">
        <w:rPr>
          <w:rFonts w:ascii="Times New Roman" w:hAnsi="Times New Roman" w:cs="Times New Roman"/>
          <w:sz w:val="24"/>
          <w:szCs w:val="24"/>
        </w:rPr>
        <w:t>the</w:t>
      </w:r>
      <w:r w:rsidR="00C27C74">
        <w:rPr>
          <w:rFonts w:ascii="Times New Roman" w:hAnsi="Times New Roman" w:cs="Times New Roman"/>
          <w:sz w:val="24"/>
          <w:szCs w:val="24"/>
        </w:rPr>
        <w:t xml:space="preserve"> Oakland University</w:t>
      </w:r>
      <w:r w:rsidRPr="00D3523A">
        <w:rPr>
          <w:rFonts w:ascii="Times New Roman" w:hAnsi="Times New Roman" w:cs="Times New Roman"/>
          <w:sz w:val="24"/>
          <w:szCs w:val="24"/>
        </w:rPr>
        <w:t xml:space="preserve"> Writing Center</w:t>
      </w:r>
    </w:p>
    <w:p w:rsidR="00721203" w:rsidRPr="00D3523A" w:rsidRDefault="00721203" w:rsidP="00253DBF">
      <w:pPr>
        <w:spacing w:line="480" w:lineRule="auto"/>
        <w:jc w:val="center"/>
        <w:rPr>
          <w:rFonts w:ascii="Times New Roman" w:hAnsi="Times New Roman" w:cs="Times New Roman"/>
          <w:b/>
          <w:sz w:val="24"/>
          <w:szCs w:val="24"/>
        </w:rPr>
      </w:pPr>
      <w:r w:rsidRPr="00D3523A">
        <w:rPr>
          <w:rFonts w:ascii="Times New Roman" w:hAnsi="Times New Roman" w:cs="Times New Roman"/>
          <w:b/>
          <w:sz w:val="24"/>
          <w:szCs w:val="24"/>
        </w:rPr>
        <w:t>Introduction</w:t>
      </w:r>
    </w:p>
    <w:p w:rsidR="003A73FE" w:rsidRPr="00D3523A" w:rsidRDefault="003A73FE"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At Oakland University (OU), writing is at the core of the general education curriculum. With students having to complete a writing foundations requirement and two writing-intensive classes (one in general education and one inside the major), OU </w:t>
      </w:r>
      <w:r w:rsidR="00D3523A" w:rsidRPr="00C701CA">
        <w:rPr>
          <w:rFonts w:ascii="Times New Roman" w:hAnsi="Times New Roman" w:cs="Times New Roman"/>
          <w:sz w:val="24"/>
          <w:szCs w:val="24"/>
        </w:rPr>
        <w:t>aims</w:t>
      </w:r>
      <w:r w:rsidRPr="00D3523A">
        <w:rPr>
          <w:rFonts w:ascii="Times New Roman" w:hAnsi="Times New Roman" w:cs="Times New Roman"/>
          <w:sz w:val="24"/>
          <w:szCs w:val="24"/>
        </w:rPr>
        <w:t xml:space="preserve"> to help students learn “elements, writing processes, and organizing strategies for creating analytical and expository prose” along with developing “effective rhetorical strategies appropriate to the topic, audience, context and purpose” </w:t>
      </w:r>
      <w:r w:rsidR="008C01A0" w:rsidRPr="00B2605F">
        <w:rPr>
          <w:rFonts w:ascii="Times New Roman" w:hAnsi="Times New Roman" w:cs="Times New Roman"/>
          <w:sz w:val="24"/>
          <w:szCs w:val="24"/>
        </w:rPr>
        <w:t>(</w:t>
      </w:r>
      <w:r w:rsidR="00253DBF" w:rsidRPr="00B2605F">
        <w:rPr>
          <w:rFonts w:ascii="Times New Roman" w:hAnsi="Times New Roman" w:cs="Times New Roman"/>
          <w:sz w:val="24"/>
          <w:szCs w:val="24"/>
        </w:rPr>
        <w:t>Oakland University Gene</w:t>
      </w:r>
      <w:r w:rsidR="008C01A0" w:rsidRPr="00B2605F">
        <w:rPr>
          <w:rFonts w:ascii="Times New Roman" w:hAnsi="Times New Roman" w:cs="Times New Roman"/>
          <w:sz w:val="24"/>
          <w:szCs w:val="24"/>
        </w:rPr>
        <w:t>ral Education,</w:t>
      </w:r>
      <w:r w:rsidR="00253DBF" w:rsidRPr="00B2605F">
        <w:rPr>
          <w:rFonts w:ascii="Times New Roman" w:hAnsi="Times New Roman" w:cs="Times New Roman"/>
          <w:sz w:val="24"/>
          <w:szCs w:val="24"/>
        </w:rPr>
        <w:t xml:space="preserve"> 2015</w:t>
      </w:r>
      <w:r w:rsidRPr="00B2605F">
        <w:rPr>
          <w:rFonts w:ascii="Times New Roman" w:hAnsi="Times New Roman" w:cs="Times New Roman"/>
          <w:sz w:val="24"/>
          <w:szCs w:val="24"/>
        </w:rPr>
        <w:t xml:space="preserve">). </w:t>
      </w:r>
      <w:r w:rsidRPr="00D3523A">
        <w:rPr>
          <w:rFonts w:ascii="Times New Roman" w:hAnsi="Times New Roman" w:cs="Times New Roman"/>
          <w:sz w:val="24"/>
          <w:szCs w:val="24"/>
        </w:rPr>
        <w:t xml:space="preserve">As this paper will describe, such rhetorical strategies play a major part in OU’s writing program, and rhetoric itself is a pivotal influence. </w:t>
      </w:r>
    </w:p>
    <w:p w:rsidR="003A73FE" w:rsidRPr="00D3523A" w:rsidRDefault="003A73FE"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To elaborate, the first-year writing (FYW) program at OU that fosters such skills is composed of four classes: WRT 102 (Basic Writing), WRT 104 (Independent Study), WRT 150 (Comp 1), and WRT 160 (Comp II). During the past winter semester of 2015,  2,142 students were enrolled in the FYW program with 18 in WRT 102, 13 in WRT 104, 246 in WRT 150, and 1,864 in WRT 160 </w:t>
      </w:r>
      <w:r w:rsidR="008C01A0">
        <w:rPr>
          <w:rFonts w:ascii="Times New Roman" w:hAnsi="Times New Roman" w:cs="Times New Roman"/>
          <w:sz w:val="24"/>
          <w:szCs w:val="24"/>
        </w:rPr>
        <w:t>(</w:t>
      </w:r>
      <w:r w:rsidR="008C01A0" w:rsidRPr="00D3523A">
        <w:rPr>
          <w:rFonts w:ascii="Times New Roman" w:hAnsi="Times New Roman" w:cs="Times New Roman"/>
          <w:sz w:val="24"/>
          <w:szCs w:val="24"/>
        </w:rPr>
        <w:t>Oakland University Office of Institutional Research and Assessment</w:t>
      </w:r>
      <w:r w:rsidR="008C01A0" w:rsidRPr="00B2605F">
        <w:rPr>
          <w:rFonts w:ascii="Times New Roman" w:hAnsi="Times New Roman" w:cs="Times New Roman"/>
          <w:sz w:val="24"/>
          <w:szCs w:val="24"/>
        </w:rPr>
        <w:t xml:space="preserve">, </w:t>
      </w:r>
      <w:r w:rsidR="00253DBF" w:rsidRPr="00B2605F">
        <w:rPr>
          <w:rFonts w:ascii="Times New Roman" w:hAnsi="Times New Roman" w:cs="Times New Roman"/>
          <w:sz w:val="24"/>
          <w:szCs w:val="24"/>
        </w:rPr>
        <w:t>2015</w:t>
      </w:r>
      <w:r w:rsidRPr="00B2605F">
        <w:rPr>
          <w:rFonts w:ascii="Times New Roman" w:hAnsi="Times New Roman" w:cs="Times New Roman"/>
          <w:sz w:val="24"/>
          <w:szCs w:val="24"/>
        </w:rPr>
        <w:t>).</w:t>
      </w:r>
      <w:r w:rsidR="00CE2EF8">
        <w:rPr>
          <w:rFonts w:ascii="Times New Roman" w:hAnsi="Times New Roman" w:cs="Times New Roman"/>
          <w:sz w:val="24"/>
          <w:szCs w:val="24"/>
        </w:rPr>
        <w:t xml:space="preserve"> Since WRT 160 counts as</w:t>
      </w:r>
      <w:r w:rsidRPr="00D3523A">
        <w:rPr>
          <w:rFonts w:ascii="Times New Roman" w:hAnsi="Times New Roman" w:cs="Times New Roman"/>
          <w:sz w:val="24"/>
          <w:szCs w:val="24"/>
        </w:rPr>
        <w:t xml:space="preserve"> the university’s “writing foundations requirement” and WRT 102 and WRT 150 are possible prerequisites depending on student placement, it’s clear that the FYW sequence is an important part of students’ education. With the most recent enrollment numbers at OU </w:t>
      </w:r>
      <w:r w:rsidR="008C01A0" w:rsidRPr="00B2605F">
        <w:rPr>
          <w:rFonts w:ascii="Times New Roman" w:hAnsi="Times New Roman" w:cs="Times New Roman"/>
          <w:sz w:val="24"/>
          <w:szCs w:val="24"/>
        </w:rPr>
        <w:t>(20,711 enrolled students</w:t>
      </w:r>
      <w:r w:rsidRPr="00B2605F">
        <w:rPr>
          <w:rFonts w:ascii="Times New Roman" w:hAnsi="Times New Roman" w:cs="Times New Roman"/>
          <w:sz w:val="24"/>
          <w:szCs w:val="24"/>
        </w:rPr>
        <w:t xml:space="preserve">) </w:t>
      </w:r>
      <w:r w:rsidRPr="00D3523A">
        <w:rPr>
          <w:rFonts w:ascii="Times New Roman" w:hAnsi="Times New Roman" w:cs="Times New Roman"/>
          <w:sz w:val="24"/>
          <w:szCs w:val="24"/>
        </w:rPr>
        <w:t>at the highest they’ve ever been</w:t>
      </w:r>
      <w:r w:rsidRPr="00B2605F">
        <w:rPr>
          <w:rFonts w:ascii="Times New Roman" w:hAnsi="Times New Roman" w:cs="Times New Roman"/>
          <w:sz w:val="24"/>
          <w:szCs w:val="24"/>
        </w:rPr>
        <w:t>,</w:t>
      </w:r>
      <w:r w:rsidRPr="00D3523A">
        <w:rPr>
          <w:rFonts w:ascii="Times New Roman" w:hAnsi="Times New Roman" w:cs="Times New Roman"/>
          <w:sz w:val="24"/>
          <w:szCs w:val="24"/>
        </w:rPr>
        <w:t xml:space="preserve"> it’s clear that this univers</w:t>
      </w:r>
      <w:r w:rsidR="00B2605F">
        <w:rPr>
          <w:rFonts w:ascii="Times New Roman" w:hAnsi="Times New Roman" w:cs="Times New Roman"/>
          <w:sz w:val="24"/>
          <w:szCs w:val="24"/>
        </w:rPr>
        <w:t xml:space="preserve">ity is constantly growing </w:t>
      </w:r>
      <w:r w:rsidR="00B2605F" w:rsidRPr="00B2605F">
        <w:rPr>
          <w:rFonts w:ascii="Times New Roman" w:hAnsi="Times New Roman" w:cs="Times New Roman"/>
          <w:sz w:val="24"/>
          <w:szCs w:val="24"/>
        </w:rPr>
        <w:t>(Oakland University, 2015b)</w:t>
      </w:r>
      <w:r w:rsidR="00B2605F">
        <w:rPr>
          <w:rFonts w:ascii="Times New Roman" w:hAnsi="Times New Roman" w:cs="Times New Roman"/>
          <w:sz w:val="24"/>
          <w:szCs w:val="24"/>
        </w:rPr>
        <w:t>. W</w:t>
      </w:r>
      <w:r w:rsidRPr="00D3523A">
        <w:rPr>
          <w:rFonts w:ascii="Times New Roman" w:hAnsi="Times New Roman" w:cs="Times New Roman"/>
          <w:sz w:val="24"/>
          <w:szCs w:val="24"/>
        </w:rPr>
        <w:t xml:space="preserve">ith more students taking the required “writing foundations” courses, </w:t>
      </w:r>
      <w:r w:rsidR="00B2605F">
        <w:rPr>
          <w:rFonts w:ascii="Times New Roman" w:hAnsi="Times New Roman" w:cs="Times New Roman"/>
          <w:sz w:val="24"/>
          <w:szCs w:val="24"/>
        </w:rPr>
        <w:t xml:space="preserve">then, </w:t>
      </w:r>
      <w:r w:rsidRPr="00D3523A">
        <w:rPr>
          <w:rFonts w:ascii="Times New Roman" w:hAnsi="Times New Roman" w:cs="Times New Roman"/>
          <w:sz w:val="24"/>
          <w:szCs w:val="24"/>
        </w:rPr>
        <w:t xml:space="preserve">more students will need help acclimating to college-level writing. </w:t>
      </w:r>
    </w:p>
    <w:p w:rsidR="003A73FE" w:rsidRPr="00D3523A" w:rsidRDefault="003A73FE"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lastRenderedPageBreak/>
        <w:tab/>
        <w:t xml:space="preserve">One of the most prominent things that FYW courses offer are the unique tie to rhetoric due to the program’s rhetorical focus, which will be explored more thoroughly in the background sections. At the OUWC, rhetoric also has a presence since FYW students represent a significant population of the sessions – </w:t>
      </w:r>
      <w:r w:rsidR="000D5156">
        <w:rPr>
          <w:rFonts w:ascii="Times New Roman" w:hAnsi="Times New Roman" w:cs="Times New Roman"/>
          <w:sz w:val="24"/>
          <w:szCs w:val="24"/>
        </w:rPr>
        <w:t>according to the Writing C</w:t>
      </w:r>
      <w:r w:rsidR="00D043E3">
        <w:rPr>
          <w:rFonts w:ascii="Times New Roman" w:hAnsi="Times New Roman" w:cs="Times New Roman"/>
          <w:sz w:val="24"/>
          <w:szCs w:val="24"/>
        </w:rPr>
        <w:t xml:space="preserve">enter’s </w:t>
      </w:r>
      <w:proofErr w:type="gramStart"/>
      <w:r w:rsidR="00D043E3">
        <w:rPr>
          <w:rFonts w:ascii="Times New Roman" w:hAnsi="Times New Roman" w:cs="Times New Roman"/>
          <w:sz w:val="24"/>
          <w:szCs w:val="24"/>
        </w:rPr>
        <w:t>records,</w:t>
      </w:r>
      <w:proofErr w:type="gramEnd"/>
      <w:r w:rsidR="00D043E3">
        <w:rPr>
          <w:rFonts w:ascii="Times New Roman" w:hAnsi="Times New Roman" w:cs="Times New Roman"/>
          <w:sz w:val="24"/>
          <w:szCs w:val="24"/>
        </w:rPr>
        <w:t xml:space="preserve"> </w:t>
      </w:r>
      <w:r w:rsidRPr="00D3523A">
        <w:rPr>
          <w:rFonts w:ascii="Times New Roman" w:hAnsi="Times New Roman" w:cs="Times New Roman"/>
          <w:sz w:val="24"/>
          <w:szCs w:val="24"/>
        </w:rPr>
        <w:t>approximately 33% (829) of the 2,539 appointments held at the OUWC during the winter of 2015 were part of the FYW progra</w:t>
      </w:r>
      <w:r w:rsidR="00CA3951">
        <w:rPr>
          <w:rFonts w:ascii="Times New Roman" w:hAnsi="Times New Roman" w:cs="Times New Roman"/>
          <w:sz w:val="24"/>
          <w:szCs w:val="24"/>
        </w:rPr>
        <w:t>m. This percentage is consistent with the rising trend of FYW sessions in the OUWC, with</w:t>
      </w:r>
      <w:r w:rsidRPr="00D3523A">
        <w:rPr>
          <w:rFonts w:ascii="Times New Roman" w:hAnsi="Times New Roman" w:cs="Times New Roman"/>
          <w:sz w:val="24"/>
          <w:szCs w:val="24"/>
        </w:rPr>
        <w:t xml:space="preserve"> </w:t>
      </w:r>
      <w:r w:rsidR="00CA3951" w:rsidRPr="00CA3951">
        <w:rPr>
          <w:rFonts w:ascii="Times New Roman" w:hAnsi="Times New Roman" w:cs="Times New Roman"/>
          <w:sz w:val="24"/>
          <w:szCs w:val="24"/>
        </w:rPr>
        <w:t>35</w:t>
      </w:r>
      <w:r w:rsidRPr="00CA3951">
        <w:rPr>
          <w:rFonts w:ascii="Times New Roman" w:hAnsi="Times New Roman" w:cs="Times New Roman"/>
          <w:sz w:val="24"/>
          <w:szCs w:val="24"/>
        </w:rPr>
        <w:t>%</w:t>
      </w:r>
      <w:r w:rsidR="00CA3951" w:rsidRPr="00CA3951">
        <w:rPr>
          <w:rFonts w:ascii="Times New Roman" w:hAnsi="Times New Roman" w:cs="Times New Roman"/>
          <w:sz w:val="24"/>
          <w:szCs w:val="24"/>
        </w:rPr>
        <w:t xml:space="preserve"> (944 of 2,658 appointments)</w:t>
      </w:r>
      <w:r w:rsidRPr="00CA3951">
        <w:rPr>
          <w:rFonts w:ascii="Times New Roman" w:hAnsi="Times New Roman" w:cs="Times New Roman"/>
          <w:sz w:val="24"/>
          <w:szCs w:val="24"/>
        </w:rPr>
        <w:t xml:space="preserve"> </w:t>
      </w:r>
      <w:r w:rsidR="00CA3951" w:rsidRPr="00CA3951">
        <w:rPr>
          <w:rFonts w:ascii="Times New Roman" w:hAnsi="Times New Roman" w:cs="Times New Roman"/>
          <w:sz w:val="24"/>
          <w:szCs w:val="24"/>
        </w:rPr>
        <w:t xml:space="preserve">of FYW sessions </w:t>
      </w:r>
      <w:r w:rsidRPr="00CA3951">
        <w:rPr>
          <w:rFonts w:ascii="Times New Roman" w:hAnsi="Times New Roman" w:cs="Times New Roman"/>
          <w:sz w:val="24"/>
          <w:szCs w:val="24"/>
        </w:rPr>
        <w:t xml:space="preserve">in </w:t>
      </w:r>
      <w:r w:rsidR="00B2605F" w:rsidRPr="00CA3951">
        <w:rPr>
          <w:rFonts w:ascii="Times New Roman" w:hAnsi="Times New Roman" w:cs="Times New Roman"/>
          <w:sz w:val="24"/>
          <w:szCs w:val="24"/>
        </w:rPr>
        <w:t>the winter of 2014 and</w:t>
      </w:r>
      <w:r w:rsidR="00CA3951" w:rsidRPr="00CA3951">
        <w:rPr>
          <w:rFonts w:ascii="Times New Roman" w:hAnsi="Times New Roman" w:cs="Times New Roman"/>
          <w:sz w:val="24"/>
          <w:szCs w:val="24"/>
        </w:rPr>
        <w:t xml:space="preserve"> 36</w:t>
      </w:r>
      <w:r w:rsidR="00B2605F" w:rsidRPr="00CA3951">
        <w:rPr>
          <w:rFonts w:ascii="Times New Roman" w:hAnsi="Times New Roman" w:cs="Times New Roman"/>
          <w:sz w:val="24"/>
          <w:szCs w:val="24"/>
        </w:rPr>
        <w:t>%</w:t>
      </w:r>
      <w:r w:rsidR="00CA3951" w:rsidRPr="00CA3951">
        <w:rPr>
          <w:rFonts w:ascii="Times New Roman" w:hAnsi="Times New Roman" w:cs="Times New Roman"/>
          <w:sz w:val="24"/>
          <w:szCs w:val="24"/>
        </w:rPr>
        <w:t xml:space="preserve"> (925 of 2,533 appointments)</w:t>
      </w:r>
      <w:r w:rsidR="00B2605F" w:rsidRPr="00CA3951">
        <w:rPr>
          <w:rFonts w:ascii="Times New Roman" w:hAnsi="Times New Roman" w:cs="Times New Roman"/>
          <w:sz w:val="24"/>
          <w:szCs w:val="24"/>
        </w:rPr>
        <w:t xml:space="preserve"> in </w:t>
      </w:r>
      <w:r w:rsidR="00B2605F">
        <w:rPr>
          <w:rFonts w:ascii="Times New Roman" w:hAnsi="Times New Roman" w:cs="Times New Roman"/>
          <w:sz w:val="24"/>
          <w:szCs w:val="24"/>
        </w:rPr>
        <w:t>the fall of 2014</w:t>
      </w:r>
      <w:r w:rsidRPr="00D3523A">
        <w:rPr>
          <w:rFonts w:ascii="Times New Roman" w:hAnsi="Times New Roman" w:cs="Times New Roman"/>
          <w:sz w:val="24"/>
          <w:szCs w:val="24"/>
        </w:rPr>
        <w:t xml:space="preserve">. Therefore, more and more FYW students are being seen at the OUWC, which makes them an important part of its </w:t>
      </w:r>
      <w:r w:rsidRPr="00CA3951">
        <w:rPr>
          <w:rFonts w:ascii="Times New Roman" w:hAnsi="Times New Roman" w:cs="Times New Roman"/>
          <w:sz w:val="24"/>
          <w:szCs w:val="24"/>
        </w:rPr>
        <w:t>services</w:t>
      </w:r>
      <w:r w:rsidRPr="00D3523A">
        <w:rPr>
          <w:rFonts w:ascii="Times New Roman" w:hAnsi="Times New Roman" w:cs="Times New Roman"/>
          <w:sz w:val="24"/>
          <w:szCs w:val="24"/>
        </w:rPr>
        <w:t xml:space="preserve"> and an important group to </w:t>
      </w:r>
      <w:r w:rsidR="00CA3951">
        <w:rPr>
          <w:rFonts w:ascii="Times New Roman" w:hAnsi="Times New Roman" w:cs="Times New Roman"/>
          <w:sz w:val="24"/>
          <w:szCs w:val="24"/>
        </w:rPr>
        <w:t>study</w:t>
      </w:r>
      <w:r w:rsidR="00D043E3">
        <w:rPr>
          <w:rFonts w:ascii="Times New Roman" w:hAnsi="Times New Roman" w:cs="Times New Roman"/>
          <w:sz w:val="24"/>
          <w:szCs w:val="24"/>
        </w:rPr>
        <w:t>.</w:t>
      </w:r>
    </w:p>
    <w:p w:rsidR="003A73FE" w:rsidRPr="00D3523A" w:rsidRDefault="003A73FE"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With that being said, more rhetoric is clearly being presented to the OUWC, so how are the consultants handling such assignments and how are they conducting their sessions? What factors may affect how well the OUWC consultants tutor FYW students and their rhetorical assignments? What is rhetoric’s role in FYW sessions at the Writing Center (regarding both the student and the tutor), and how heavily is it talked about and explored? </w:t>
      </w:r>
    </w:p>
    <w:p w:rsidR="00083579" w:rsidRPr="00D3523A" w:rsidRDefault="003A73FE"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It’s important to recognize and examine such concepts at the OUWC, so in an effort to better understand and analyze </w:t>
      </w:r>
      <w:r w:rsidRPr="00CA3951">
        <w:rPr>
          <w:rFonts w:ascii="Times New Roman" w:hAnsi="Times New Roman" w:cs="Times New Roman"/>
          <w:sz w:val="24"/>
          <w:szCs w:val="24"/>
        </w:rPr>
        <w:t>the role of rhetoric in FYW sessions, this study will</w:t>
      </w:r>
      <w:r w:rsidR="00CA3951">
        <w:rPr>
          <w:rFonts w:ascii="Times New Roman" w:hAnsi="Times New Roman" w:cs="Times New Roman"/>
          <w:sz w:val="24"/>
          <w:szCs w:val="24"/>
        </w:rPr>
        <w:t xml:space="preserve"> explore the Department of Writing and Rhetoric (WRT) and its FYW program and will</w:t>
      </w:r>
      <w:r w:rsidRPr="00CA3951">
        <w:rPr>
          <w:rFonts w:ascii="Times New Roman" w:hAnsi="Times New Roman" w:cs="Times New Roman"/>
          <w:sz w:val="24"/>
          <w:szCs w:val="24"/>
        </w:rPr>
        <w:t xml:space="preserve"> investigate such</w:t>
      </w:r>
      <w:r w:rsidR="00CA3951">
        <w:rPr>
          <w:rFonts w:ascii="Times New Roman" w:hAnsi="Times New Roman" w:cs="Times New Roman"/>
          <w:sz w:val="24"/>
          <w:szCs w:val="24"/>
        </w:rPr>
        <w:t xml:space="preserve"> FYW</w:t>
      </w:r>
      <w:r w:rsidRPr="00CA3951">
        <w:rPr>
          <w:rFonts w:ascii="Times New Roman" w:hAnsi="Times New Roman" w:cs="Times New Roman"/>
          <w:sz w:val="24"/>
          <w:szCs w:val="24"/>
        </w:rPr>
        <w:t xml:space="preserve"> sessions</w:t>
      </w:r>
      <w:r w:rsidR="00CA3951">
        <w:rPr>
          <w:rFonts w:ascii="Times New Roman" w:hAnsi="Times New Roman" w:cs="Times New Roman"/>
          <w:sz w:val="24"/>
          <w:szCs w:val="24"/>
        </w:rPr>
        <w:t xml:space="preserve"> at the OUWC</w:t>
      </w:r>
      <w:r w:rsidRPr="00CA3951">
        <w:rPr>
          <w:rFonts w:ascii="Times New Roman" w:hAnsi="Times New Roman" w:cs="Times New Roman"/>
          <w:sz w:val="24"/>
          <w:szCs w:val="24"/>
        </w:rPr>
        <w:t xml:space="preserve"> directly.</w:t>
      </w:r>
      <w:r w:rsidRPr="00D3523A">
        <w:rPr>
          <w:rFonts w:ascii="Times New Roman" w:hAnsi="Times New Roman" w:cs="Times New Roman"/>
          <w:sz w:val="24"/>
          <w:szCs w:val="24"/>
        </w:rPr>
        <w:t xml:space="preserve"> This paper will be split into six sections (this introduction, the background, methods, results, discussion, and conclusion sections) and will explore rhetoric’s presence in FYW sessions at the OUWC </w:t>
      </w:r>
      <w:r w:rsidRPr="00CA3951">
        <w:rPr>
          <w:rFonts w:ascii="Times New Roman" w:hAnsi="Times New Roman" w:cs="Times New Roman"/>
          <w:sz w:val="24"/>
          <w:szCs w:val="24"/>
        </w:rPr>
        <w:t>while</w:t>
      </w:r>
      <w:r w:rsidRPr="00D3523A">
        <w:rPr>
          <w:rFonts w:ascii="Times New Roman" w:hAnsi="Times New Roman" w:cs="Times New Roman"/>
          <w:sz w:val="24"/>
          <w:szCs w:val="24"/>
        </w:rPr>
        <w:t xml:space="preserve"> examining consultants’ awareness and utilization of it. Specifically, certain types of tutors will be observed to distinguish if any patterns arise and to determine how the OUWC consultants are currently handling rhetoric in the OUWC. </w:t>
      </w:r>
      <w:r w:rsidRPr="00D3523A">
        <w:rPr>
          <w:rFonts w:ascii="Times New Roman" w:hAnsi="Times New Roman" w:cs="Times New Roman"/>
          <w:sz w:val="24"/>
          <w:szCs w:val="24"/>
        </w:rPr>
        <w:lastRenderedPageBreak/>
        <w:t>In the end, the results will be shared and discussed, and the findings will be used to look forward to how rhetoric can be addressed at the OUWC in training and professional development.</w:t>
      </w:r>
      <w:r w:rsidR="00083579" w:rsidRPr="00D3523A">
        <w:rPr>
          <w:rFonts w:ascii="Times New Roman" w:hAnsi="Times New Roman" w:cs="Times New Roman"/>
          <w:sz w:val="24"/>
          <w:szCs w:val="24"/>
        </w:rPr>
        <w:tab/>
      </w:r>
    </w:p>
    <w:p w:rsidR="00721203" w:rsidRPr="00D3523A" w:rsidRDefault="004024AD" w:rsidP="00253DBF">
      <w:pPr>
        <w:spacing w:line="480" w:lineRule="auto"/>
        <w:jc w:val="center"/>
        <w:rPr>
          <w:rFonts w:ascii="Times New Roman" w:hAnsi="Times New Roman" w:cs="Times New Roman"/>
          <w:b/>
          <w:sz w:val="24"/>
          <w:szCs w:val="24"/>
        </w:rPr>
      </w:pPr>
      <w:r w:rsidRPr="00D3523A">
        <w:rPr>
          <w:rFonts w:ascii="Times New Roman" w:hAnsi="Times New Roman" w:cs="Times New Roman"/>
          <w:b/>
          <w:sz w:val="24"/>
          <w:szCs w:val="24"/>
        </w:rPr>
        <w:t>Background</w:t>
      </w:r>
    </w:p>
    <w:p w:rsidR="004024AD" w:rsidRPr="00D3523A" w:rsidRDefault="004024AD"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In order to truly understand and recognize the diversity and independence of OU’s FYW writing program, the OUWC, and the FYW sessions, it’s important to take a look at where the </w:t>
      </w:r>
      <w:r w:rsidR="00E56F9A">
        <w:rPr>
          <w:rFonts w:ascii="Times New Roman" w:hAnsi="Times New Roman" w:cs="Times New Roman"/>
          <w:sz w:val="24"/>
          <w:szCs w:val="24"/>
        </w:rPr>
        <w:t>FYW programs originated</w:t>
      </w:r>
      <w:r w:rsidR="003A73FE" w:rsidRPr="00D3523A">
        <w:rPr>
          <w:rFonts w:ascii="Times New Roman" w:hAnsi="Times New Roman" w:cs="Times New Roman"/>
          <w:sz w:val="24"/>
          <w:szCs w:val="24"/>
        </w:rPr>
        <w:t xml:space="preserve"> and how its department</w:t>
      </w:r>
      <w:r w:rsidRPr="00D3523A">
        <w:rPr>
          <w:rFonts w:ascii="Times New Roman" w:hAnsi="Times New Roman" w:cs="Times New Roman"/>
          <w:sz w:val="24"/>
          <w:szCs w:val="24"/>
        </w:rPr>
        <w:t xml:space="preserve"> evolved. This background section will briefly describe the history of OU, the development</w:t>
      </w:r>
      <w:r w:rsidR="00FD2701">
        <w:rPr>
          <w:rFonts w:ascii="Times New Roman" w:hAnsi="Times New Roman" w:cs="Times New Roman"/>
          <w:sz w:val="24"/>
          <w:szCs w:val="24"/>
        </w:rPr>
        <w:t xml:space="preserve"> and mission</w:t>
      </w:r>
      <w:r w:rsidRPr="00D3523A">
        <w:rPr>
          <w:rFonts w:ascii="Times New Roman" w:hAnsi="Times New Roman" w:cs="Times New Roman"/>
          <w:sz w:val="24"/>
          <w:szCs w:val="24"/>
        </w:rPr>
        <w:t xml:space="preserve"> of the current Department of Writing and Rhetoric</w:t>
      </w:r>
      <w:r w:rsidR="00184E6B" w:rsidRPr="00D3523A">
        <w:rPr>
          <w:rFonts w:ascii="Times New Roman" w:hAnsi="Times New Roman" w:cs="Times New Roman"/>
          <w:sz w:val="24"/>
          <w:szCs w:val="24"/>
        </w:rPr>
        <w:t xml:space="preserve"> (WRT)</w:t>
      </w:r>
      <w:r w:rsidRPr="00D3523A">
        <w:rPr>
          <w:rFonts w:ascii="Times New Roman" w:hAnsi="Times New Roman" w:cs="Times New Roman"/>
          <w:sz w:val="24"/>
          <w:szCs w:val="24"/>
        </w:rPr>
        <w:t>, and the emergence</w:t>
      </w:r>
      <w:r w:rsidR="00FD2701">
        <w:rPr>
          <w:rFonts w:ascii="Times New Roman" w:hAnsi="Times New Roman" w:cs="Times New Roman"/>
          <w:sz w:val="24"/>
          <w:szCs w:val="24"/>
        </w:rPr>
        <w:t xml:space="preserve"> and goals</w:t>
      </w:r>
      <w:r w:rsidRPr="00D3523A">
        <w:rPr>
          <w:rFonts w:ascii="Times New Roman" w:hAnsi="Times New Roman" w:cs="Times New Roman"/>
          <w:sz w:val="24"/>
          <w:szCs w:val="24"/>
        </w:rPr>
        <w:t xml:space="preserve"> of the OUWC</w:t>
      </w:r>
      <w:r w:rsidR="00FD2701">
        <w:rPr>
          <w:rFonts w:ascii="Times New Roman" w:hAnsi="Times New Roman" w:cs="Times New Roman"/>
          <w:sz w:val="24"/>
          <w:szCs w:val="24"/>
        </w:rPr>
        <w:t>.</w:t>
      </w:r>
    </w:p>
    <w:p w:rsidR="004024AD" w:rsidRPr="00D3523A" w:rsidRDefault="004024AD" w:rsidP="00253DBF">
      <w:pPr>
        <w:spacing w:line="480" w:lineRule="auto"/>
        <w:rPr>
          <w:rFonts w:ascii="Times New Roman" w:hAnsi="Times New Roman" w:cs="Times New Roman"/>
          <w:sz w:val="24"/>
          <w:szCs w:val="24"/>
        </w:rPr>
      </w:pPr>
      <w:r w:rsidRPr="00D3523A">
        <w:rPr>
          <w:rFonts w:ascii="Times New Roman" w:hAnsi="Times New Roman" w:cs="Times New Roman"/>
          <w:b/>
          <w:sz w:val="24"/>
          <w:szCs w:val="24"/>
        </w:rPr>
        <w:t>Institution Background</w:t>
      </w:r>
      <w:r w:rsidR="00AA528A" w:rsidRPr="00D3523A">
        <w:rPr>
          <w:rFonts w:ascii="Times New Roman" w:hAnsi="Times New Roman" w:cs="Times New Roman"/>
          <w:sz w:val="24"/>
          <w:szCs w:val="24"/>
        </w:rPr>
        <w:tab/>
      </w:r>
    </w:p>
    <w:p w:rsidR="00AA528A" w:rsidRPr="00D3523A" w:rsidRDefault="004024AD"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r>
      <w:r w:rsidR="00AA528A" w:rsidRPr="00D3523A">
        <w:rPr>
          <w:rFonts w:ascii="Times New Roman" w:hAnsi="Times New Roman" w:cs="Times New Roman"/>
          <w:sz w:val="24"/>
          <w:szCs w:val="24"/>
        </w:rPr>
        <w:t xml:space="preserve">To better understand the nature of Oakland University (OU)’s first-year writing program, it’s important to get a sense of how the university first emerged and then </w:t>
      </w:r>
      <w:r w:rsidR="00517E62" w:rsidRPr="00D3523A">
        <w:rPr>
          <w:rFonts w:ascii="Times New Roman" w:hAnsi="Times New Roman" w:cs="Times New Roman"/>
          <w:sz w:val="24"/>
          <w:szCs w:val="24"/>
        </w:rPr>
        <w:t xml:space="preserve">how both the university and its writing programs </w:t>
      </w:r>
      <w:r w:rsidR="00AA528A" w:rsidRPr="00D3523A">
        <w:rPr>
          <w:rFonts w:ascii="Times New Roman" w:hAnsi="Times New Roman" w:cs="Times New Roman"/>
          <w:sz w:val="24"/>
          <w:szCs w:val="24"/>
        </w:rPr>
        <w:t>later evolved.</w:t>
      </w:r>
      <w:r w:rsidR="00184E6B" w:rsidRPr="00D3523A">
        <w:rPr>
          <w:rFonts w:ascii="Times New Roman" w:hAnsi="Times New Roman" w:cs="Times New Roman"/>
          <w:sz w:val="24"/>
          <w:szCs w:val="24"/>
        </w:rPr>
        <w:t xml:space="preserve"> </w:t>
      </w:r>
      <w:r w:rsidR="003E5491" w:rsidRPr="00D3523A">
        <w:rPr>
          <w:rFonts w:ascii="Times New Roman" w:hAnsi="Times New Roman" w:cs="Times New Roman"/>
          <w:sz w:val="24"/>
          <w:szCs w:val="24"/>
        </w:rPr>
        <w:t xml:space="preserve"> Established in 1957 by Alfred G. Wilson and Matilda Dodge Wilson, Oakland University </w:t>
      </w:r>
      <w:r w:rsidR="00517E62" w:rsidRPr="00D3523A">
        <w:rPr>
          <w:rFonts w:ascii="Times New Roman" w:hAnsi="Times New Roman" w:cs="Times New Roman"/>
          <w:sz w:val="24"/>
          <w:szCs w:val="24"/>
        </w:rPr>
        <w:t xml:space="preserve">was </w:t>
      </w:r>
      <w:r w:rsidR="003E5491" w:rsidRPr="00D3523A">
        <w:rPr>
          <w:rFonts w:ascii="Times New Roman" w:hAnsi="Times New Roman" w:cs="Times New Roman"/>
          <w:sz w:val="24"/>
          <w:szCs w:val="24"/>
        </w:rPr>
        <w:t xml:space="preserve">originally created as a truly “academic university” in that non-academic </w:t>
      </w:r>
      <w:r w:rsidR="00517E62" w:rsidRPr="00D3523A">
        <w:rPr>
          <w:rFonts w:ascii="Times New Roman" w:hAnsi="Times New Roman" w:cs="Times New Roman"/>
          <w:sz w:val="24"/>
          <w:szCs w:val="24"/>
        </w:rPr>
        <w:t>parts of the college experience (</w:t>
      </w:r>
      <w:r w:rsidR="003E5491" w:rsidRPr="00D3523A">
        <w:rPr>
          <w:rFonts w:ascii="Times New Roman" w:hAnsi="Times New Roman" w:cs="Times New Roman"/>
          <w:sz w:val="24"/>
          <w:szCs w:val="24"/>
        </w:rPr>
        <w:t>such as athletic teams, on-campus housing, fraternities, sororities, and other types of programs</w:t>
      </w:r>
      <w:r w:rsidR="00517E62" w:rsidRPr="00D3523A">
        <w:rPr>
          <w:rFonts w:ascii="Times New Roman" w:hAnsi="Times New Roman" w:cs="Times New Roman"/>
          <w:sz w:val="24"/>
          <w:szCs w:val="24"/>
        </w:rPr>
        <w:t>)</w:t>
      </w:r>
      <w:r w:rsidR="003E5491" w:rsidRPr="00D3523A">
        <w:rPr>
          <w:rFonts w:ascii="Times New Roman" w:hAnsi="Times New Roman" w:cs="Times New Roman"/>
          <w:sz w:val="24"/>
          <w:szCs w:val="24"/>
        </w:rPr>
        <w:t xml:space="preserve"> were not present </w:t>
      </w:r>
      <w:r w:rsidR="003E5491" w:rsidRPr="0006688A">
        <w:rPr>
          <w:rFonts w:ascii="Times New Roman" w:hAnsi="Times New Roman" w:cs="Times New Roman"/>
          <w:sz w:val="24"/>
          <w:szCs w:val="24"/>
        </w:rPr>
        <w:t>(Chong &amp; Nugent, 2015).</w:t>
      </w:r>
      <w:r w:rsidR="003E5491" w:rsidRPr="00D3523A">
        <w:rPr>
          <w:rFonts w:ascii="Times New Roman" w:hAnsi="Times New Roman" w:cs="Times New Roman"/>
          <w:sz w:val="24"/>
          <w:szCs w:val="24"/>
        </w:rPr>
        <w:t xml:space="preserve"> Likewise, OU gathered faculty from various top-tier schools throughout the country</w:t>
      </w:r>
      <w:r w:rsidR="00517E62" w:rsidRPr="00D3523A">
        <w:rPr>
          <w:rFonts w:ascii="Times New Roman" w:hAnsi="Times New Roman" w:cs="Times New Roman"/>
          <w:sz w:val="24"/>
          <w:szCs w:val="24"/>
        </w:rPr>
        <w:t xml:space="preserve"> in an effort to have high academic achievement</w:t>
      </w:r>
      <w:r w:rsidR="003E5491" w:rsidRPr="00D3523A">
        <w:rPr>
          <w:rFonts w:ascii="Times New Roman" w:hAnsi="Times New Roman" w:cs="Times New Roman"/>
          <w:sz w:val="24"/>
          <w:szCs w:val="24"/>
        </w:rPr>
        <w:t xml:space="preserve"> and, during its earlier curriculum, the university didn’t offer remedial coursework (calculus was the lowest level of </w:t>
      </w:r>
      <w:r w:rsidR="00517E62" w:rsidRPr="00D3523A">
        <w:rPr>
          <w:rFonts w:ascii="Times New Roman" w:hAnsi="Times New Roman" w:cs="Times New Roman"/>
          <w:sz w:val="24"/>
          <w:szCs w:val="24"/>
        </w:rPr>
        <w:t>math, for instance). A</w:t>
      </w:r>
      <w:r w:rsidR="003E5491" w:rsidRPr="00D3523A">
        <w:rPr>
          <w:rFonts w:ascii="Times New Roman" w:hAnsi="Times New Roman" w:cs="Times New Roman"/>
          <w:sz w:val="24"/>
          <w:szCs w:val="24"/>
        </w:rPr>
        <w:t>lso, there were no freshman composition courses</w:t>
      </w:r>
      <w:r w:rsidR="00517E62" w:rsidRPr="00D3523A">
        <w:rPr>
          <w:rFonts w:ascii="Times New Roman" w:hAnsi="Times New Roman" w:cs="Times New Roman"/>
          <w:sz w:val="24"/>
          <w:szCs w:val="24"/>
        </w:rPr>
        <w:t xml:space="preserve"> as the university currently has today </w:t>
      </w:r>
      <w:r w:rsidR="00517E62" w:rsidRPr="0006688A">
        <w:rPr>
          <w:rFonts w:ascii="Times New Roman" w:hAnsi="Times New Roman" w:cs="Times New Roman"/>
          <w:sz w:val="24"/>
          <w:szCs w:val="24"/>
        </w:rPr>
        <w:t>(Chong &amp; Nugent, 2015</w:t>
      </w:r>
      <w:r w:rsidR="003E5491" w:rsidRPr="0006688A">
        <w:rPr>
          <w:rFonts w:ascii="Times New Roman" w:hAnsi="Times New Roman" w:cs="Times New Roman"/>
          <w:sz w:val="24"/>
          <w:szCs w:val="24"/>
        </w:rPr>
        <w:t>).</w:t>
      </w:r>
    </w:p>
    <w:p w:rsidR="003E5491" w:rsidRPr="00D3523A" w:rsidRDefault="003E5491"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After opening and enrolling students, however, OU suffered from deep academic failures during its first term – 36% percent of the students received at least one failing grade in their classes</w:t>
      </w:r>
      <w:r w:rsidR="00324C51" w:rsidRPr="00D3523A">
        <w:rPr>
          <w:rFonts w:ascii="Times New Roman" w:hAnsi="Times New Roman" w:cs="Times New Roman"/>
          <w:sz w:val="24"/>
          <w:szCs w:val="24"/>
        </w:rPr>
        <w:t xml:space="preserve">. </w:t>
      </w:r>
      <w:r w:rsidRPr="00D3523A">
        <w:rPr>
          <w:rFonts w:ascii="Times New Roman" w:hAnsi="Times New Roman" w:cs="Times New Roman"/>
          <w:sz w:val="24"/>
          <w:szCs w:val="24"/>
        </w:rPr>
        <w:t xml:space="preserve">Due to such high failure rates, the chancellor of the university allowed students to retake </w:t>
      </w:r>
      <w:r w:rsidRPr="00D3523A">
        <w:rPr>
          <w:rFonts w:ascii="Times New Roman" w:hAnsi="Times New Roman" w:cs="Times New Roman"/>
          <w:sz w:val="24"/>
          <w:szCs w:val="24"/>
        </w:rPr>
        <w:lastRenderedPageBreak/>
        <w:t>courses without harm to their grade point averages, and as the years progressed and professors and university officials realized the standards they originally set weren’</w:t>
      </w:r>
      <w:r w:rsidR="00517E62" w:rsidRPr="00D3523A">
        <w:rPr>
          <w:rFonts w:ascii="Times New Roman" w:hAnsi="Times New Roman" w:cs="Times New Roman"/>
          <w:sz w:val="24"/>
          <w:szCs w:val="24"/>
        </w:rPr>
        <w:t>t on par with the students</w:t>
      </w:r>
      <w:r w:rsidRPr="00D3523A">
        <w:rPr>
          <w:rFonts w:ascii="Times New Roman" w:hAnsi="Times New Roman" w:cs="Times New Roman"/>
          <w:sz w:val="24"/>
          <w:szCs w:val="24"/>
        </w:rPr>
        <w:t xml:space="preserve">, OU had to adapt such standards and re-evaluate their </w:t>
      </w:r>
      <w:r w:rsidR="00517E62" w:rsidRPr="00D3523A">
        <w:rPr>
          <w:rFonts w:ascii="Times New Roman" w:hAnsi="Times New Roman" w:cs="Times New Roman"/>
          <w:sz w:val="24"/>
          <w:szCs w:val="24"/>
        </w:rPr>
        <w:t>curriculum</w:t>
      </w:r>
      <w:r w:rsidRPr="00D3523A">
        <w:rPr>
          <w:rFonts w:ascii="Times New Roman" w:hAnsi="Times New Roman" w:cs="Times New Roman"/>
          <w:sz w:val="24"/>
          <w:szCs w:val="24"/>
        </w:rPr>
        <w:t xml:space="preserve"> and their university</w:t>
      </w:r>
      <w:r w:rsidR="00517E62" w:rsidRPr="00D3523A">
        <w:rPr>
          <w:rFonts w:ascii="Times New Roman" w:hAnsi="Times New Roman" w:cs="Times New Roman"/>
          <w:sz w:val="24"/>
          <w:szCs w:val="24"/>
        </w:rPr>
        <w:t>, e</w:t>
      </w:r>
      <w:r w:rsidRPr="00D3523A">
        <w:rPr>
          <w:rFonts w:ascii="Times New Roman" w:hAnsi="Times New Roman" w:cs="Times New Roman"/>
          <w:sz w:val="24"/>
          <w:szCs w:val="24"/>
        </w:rPr>
        <w:t>specially since recruitment and enrolled decreased after having such high numbers of failure rates</w:t>
      </w:r>
      <w:r w:rsidR="00324C51" w:rsidRPr="00D3523A">
        <w:rPr>
          <w:rFonts w:ascii="Times New Roman" w:hAnsi="Times New Roman" w:cs="Times New Roman"/>
          <w:sz w:val="24"/>
          <w:szCs w:val="24"/>
        </w:rPr>
        <w:t xml:space="preserve"> </w:t>
      </w:r>
      <w:r w:rsidR="00324C51" w:rsidRPr="0006688A">
        <w:rPr>
          <w:rFonts w:ascii="Times New Roman" w:hAnsi="Times New Roman" w:cs="Times New Roman"/>
          <w:sz w:val="24"/>
          <w:szCs w:val="24"/>
        </w:rPr>
        <w:t>(Chong &amp; Nugent, 2015)</w:t>
      </w:r>
      <w:r w:rsidRPr="00D3523A">
        <w:rPr>
          <w:rFonts w:ascii="Times New Roman" w:hAnsi="Times New Roman" w:cs="Times New Roman"/>
          <w:sz w:val="24"/>
          <w:szCs w:val="24"/>
        </w:rPr>
        <w:t>.</w:t>
      </w:r>
    </w:p>
    <w:p w:rsidR="003E5491" w:rsidRPr="00D3523A" w:rsidRDefault="003E5491"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It wasn’t until 1972 that the university created its original first-year writing program</w:t>
      </w:r>
      <w:r w:rsidR="00517E62" w:rsidRPr="00D3523A">
        <w:rPr>
          <w:rFonts w:ascii="Times New Roman" w:hAnsi="Times New Roman" w:cs="Times New Roman"/>
          <w:sz w:val="24"/>
          <w:szCs w:val="24"/>
        </w:rPr>
        <w:t xml:space="preserve"> housed in an administrative unit: the Department of Learning Skills. This program continued over the years, and by 1981, the FYW program had a considerable population and was later changed to be called the Department of Rhetoric, still not housed in an academic department. After quickly combing with other academic departments, however, the program became known as the Department of Rhetoric, Communication and Journalism (RCJ), and in 2008, the rhetoric faculty of that department proposed the creation of the Department of Writing and Rhetoric, which eventually came to fruition and stands as an academic department today with its own major and minor while housing the current FYW program </w:t>
      </w:r>
      <w:r w:rsidR="00517E62" w:rsidRPr="0006688A">
        <w:rPr>
          <w:rFonts w:ascii="Times New Roman" w:hAnsi="Times New Roman" w:cs="Times New Roman"/>
          <w:sz w:val="24"/>
          <w:szCs w:val="24"/>
        </w:rPr>
        <w:t>(Chon</w:t>
      </w:r>
      <w:r w:rsidR="00324C51" w:rsidRPr="0006688A">
        <w:rPr>
          <w:rFonts w:ascii="Times New Roman" w:hAnsi="Times New Roman" w:cs="Times New Roman"/>
          <w:sz w:val="24"/>
          <w:szCs w:val="24"/>
        </w:rPr>
        <w:t>g</w:t>
      </w:r>
      <w:r w:rsidR="00517E62" w:rsidRPr="0006688A">
        <w:rPr>
          <w:rFonts w:ascii="Times New Roman" w:hAnsi="Times New Roman" w:cs="Times New Roman"/>
          <w:sz w:val="24"/>
          <w:szCs w:val="24"/>
        </w:rPr>
        <w:t xml:space="preserve"> &amp; Nugent, 2015).</w:t>
      </w:r>
    </w:p>
    <w:p w:rsidR="00517E62" w:rsidRPr="00D3523A" w:rsidRDefault="00D043E3"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this brief </w:t>
      </w:r>
      <w:r w:rsidR="00517E62" w:rsidRPr="00D3523A">
        <w:rPr>
          <w:rFonts w:ascii="Times New Roman" w:hAnsi="Times New Roman" w:cs="Times New Roman"/>
          <w:sz w:val="24"/>
          <w:szCs w:val="24"/>
        </w:rPr>
        <w:t>institutional background, it’s clear to see that the university had an original goal for its students and has changed considerably throughout the years. In a sense, OU strived to be a higher-level institution located in a populous metropolitan area, but due to the populated area, the university attracted more students locally t</w:t>
      </w:r>
      <w:r w:rsidR="00E56F9A">
        <w:rPr>
          <w:rFonts w:ascii="Times New Roman" w:hAnsi="Times New Roman" w:cs="Times New Roman"/>
          <w:sz w:val="24"/>
          <w:szCs w:val="24"/>
        </w:rPr>
        <w:t>han from elsewhere, which limited</w:t>
      </w:r>
      <w:r w:rsidR="00517E62" w:rsidRPr="00D3523A">
        <w:rPr>
          <w:rFonts w:ascii="Times New Roman" w:hAnsi="Times New Roman" w:cs="Times New Roman"/>
          <w:sz w:val="24"/>
          <w:szCs w:val="24"/>
        </w:rPr>
        <w:t xml:space="preserve"> the academic level and diversity. </w:t>
      </w:r>
      <w:r w:rsidR="002C5EE2" w:rsidRPr="00D3523A">
        <w:rPr>
          <w:rFonts w:ascii="Times New Roman" w:hAnsi="Times New Roman" w:cs="Times New Roman"/>
          <w:sz w:val="24"/>
          <w:szCs w:val="24"/>
        </w:rPr>
        <w:t>Therefore, the university had to tailor its curriculum to better meet its students, and that’s where the first-year writing program and the Department of Writing and Rh</w:t>
      </w:r>
      <w:r w:rsidR="00E56F9A">
        <w:rPr>
          <w:rFonts w:ascii="Times New Roman" w:hAnsi="Times New Roman" w:cs="Times New Roman"/>
          <w:sz w:val="24"/>
          <w:szCs w:val="24"/>
        </w:rPr>
        <w:t>etoric ultimately come into focus</w:t>
      </w:r>
      <w:r w:rsidR="002C5EE2" w:rsidRPr="00D3523A">
        <w:rPr>
          <w:rFonts w:ascii="Times New Roman" w:hAnsi="Times New Roman" w:cs="Times New Roman"/>
          <w:sz w:val="24"/>
          <w:szCs w:val="24"/>
        </w:rPr>
        <w:t>, which will be detailed in the next section.</w:t>
      </w:r>
      <w:r w:rsidR="00517E62" w:rsidRPr="00D3523A">
        <w:rPr>
          <w:rFonts w:ascii="Times New Roman" w:hAnsi="Times New Roman" w:cs="Times New Roman"/>
          <w:sz w:val="24"/>
          <w:szCs w:val="24"/>
        </w:rPr>
        <w:t xml:space="preserve"> </w:t>
      </w:r>
    </w:p>
    <w:p w:rsidR="004024AD" w:rsidRPr="00D3523A" w:rsidRDefault="004024AD" w:rsidP="00253DBF">
      <w:pPr>
        <w:spacing w:line="480" w:lineRule="auto"/>
        <w:rPr>
          <w:rFonts w:ascii="Times New Roman" w:hAnsi="Times New Roman" w:cs="Times New Roman"/>
          <w:sz w:val="24"/>
          <w:szCs w:val="24"/>
        </w:rPr>
      </w:pPr>
      <w:r w:rsidRPr="00D3523A">
        <w:rPr>
          <w:rFonts w:ascii="Times New Roman" w:hAnsi="Times New Roman" w:cs="Times New Roman"/>
          <w:b/>
          <w:sz w:val="24"/>
          <w:szCs w:val="24"/>
        </w:rPr>
        <w:t>Depa</w:t>
      </w:r>
      <w:r w:rsidR="005E215F">
        <w:rPr>
          <w:rFonts w:ascii="Times New Roman" w:hAnsi="Times New Roman" w:cs="Times New Roman"/>
          <w:b/>
          <w:sz w:val="24"/>
          <w:szCs w:val="24"/>
        </w:rPr>
        <w:t>rtment of Writing and Rhetoric</w:t>
      </w:r>
      <w:r w:rsidRPr="00D3523A">
        <w:rPr>
          <w:rFonts w:ascii="Times New Roman" w:hAnsi="Times New Roman" w:cs="Times New Roman"/>
          <w:b/>
          <w:sz w:val="24"/>
          <w:szCs w:val="24"/>
        </w:rPr>
        <w:t xml:space="preserve"> Background</w:t>
      </w:r>
      <w:r w:rsidR="00AA528A" w:rsidRPr="00D3523A">
        <w:rPr>
          <w:rFonts w:ascii="Times New Roman" w:hAnsi="Times New Roman" w:cs="Times New Roman"/>
          <w:sz w:val="24"/>
          <w:szCs w:val="24"/>
        </w:rPr>
        <w:tab/>
      </w:r>
    </w:p>
    <w:p w:rsidR="00AA528A" w:rsidRPr="00D3523A" w:rsidRDefault="004024AD" w:rsidP="00D043E3">
      <w:pPr>
        <w:spacing w:line="480" w:lineRule="auto"/>
        <w:rPr>
          <w:rFonts w:ascii="Times New Roman" w:hAnsi="Times New Roman" w:cs="Times New Roman"/>
          <w:sz w:val="24"/>
          <w:szCs w:val="24"/>
        </w:rPr>
      </w:pPr>
      <w:r w:rsidRPr="00D3523A">
        <w:rPr>
          <w:rFonts w:ascii="Times New Roman" w:hAnsi="Times New Roman" w:cs="Times New Roman"/>
          <w:sz w:val="24"/>
          <w:szCs w:val="24"/>
        </w:rPr>
        <w:lastRenderedPageBreak/>
        <w:tab/>
      </w:r>
      <w:r w:rsidR="002C5EE2" w:rsidRPr="00D3523A">
        <w:rPr>
          <w:rFonts w:ascii="Times New Roman" w:hAnsi="Times New Roman" w:cs="Times New Roman"/>
          <w:sz w:val="24"/>
          <w:szCs w:val="24"/>
        </w:rPr>
        <w:t>As previously mentioned, the WRT Department d</w:t>
      </w:r>
      <w:r w:rsidR="00AA528A" w:rsidRPr="00D3523A">
        <w:rPr>
          <w:rFonts w:ascii="Times New Roman" w:hAnsi="Times New Roman" w:cs="Times New Roman"/>
          <w:sz w:val="24"/>
          <w:szCs w:val="24"/>
        </w:rPr>
        <w:t>eveloped in 2008</w:t>
      </w:r>
      <w:r w:rsidR="002C5EE2" w:rsidRPr="00D3523A">
        <w:rPr>
          <w:rFonts w:ascii="Times New Roman" w:hAnsi="Times New Roman" w:cs="Times New Roman"/>
          <w:sz w:val="24"/>
          <w:szCs w:val="24"/>
        </w:rPr>
        <w:t xml:space="preserve"> after having merged from the Department of Learning Skills to the RCJ Department. </w:t>
      </w:r>
      <w:r w:rsidR="00324C51" w:rsidRPr="00D3523A">
        <w:rPr>
          <w:rFonts w:ascii="Times New Roman" w:hAnsi="Times New Roman" w:cs="Times New Roman"/>
          <w:sz w:val="24"/>
          <w:szCs w:val="24"/>
        </w:rPr>
        <w:t xml:space="preserve">According to a program profile of the major published by Lori Ostergaard and Greg Giberson (2010), the </w:t>
      </w:r>
      <w:r w:rsidR="00D3523A" w:rsidRPr="00D3523A">
        <w:rPr>
          <w:rFonts w:ascii="Times New Roman" w:hAnsi="Times New Roman" w:cs="Times New Roman"/>
          <w:sz w:val="24"/>
          <w:szCs w:val="24"/>
        </w:rPr>
        <w:t xml:space="preserve">original </w:t>
      </w:r>
      <w:r w:rsidR="00324C51" w:rsidRPr="00D3523A">
        <w:rPr>
          <w:rFonts w:ascii="Times New Roman" w:hAnsi="Times New Roman" w:cs="Times New Roman"/>
          <w:sz w:val="24"/>
          <w:szCs w:val="24"/>
        </w:rPr>
        <w:t xml:space="preserve">mission of the WRT major was to </w:t>
      </w:r>
      <w:r w:rsidR="00F51A1E" w:rsidRPr="00D3523A">
        <w:rPr>
          <w:rFonts w:ascii="Times New Roman" w:hAnsi="Times New Roman" w:cs="Times New Roman"/>
          <w:sz w:val="24"/>
          <w:szCs w:val="24"/>
        </w:rPr>
        <w:t>“develop students’ abilities to write independently and collaboratively, to become engaged participants in democracy, and to be critical readers and thinkers in academic, community, national and global environments”</w:t>
      </w:r>
      <w:r w:rsidR="00324C51" w:rsidRPr="00D3523A">
        <w:rPr>
          <w:rFonts w:ascii="Times New Roman" w:hAnsi="Times New Roman" w:cs="Times New Roman"/>
          <w:sz w:val="24"/>
          <w:szCs w:val="24"/>
        </w:rPr>
        <w:t xml:space="preserve"> </w:t>
      </w:r>
      <w:r w:rsidR="00324C51" w:rsidRPr="0006688A">
        <w:rPr>
          <w:rFonts w:ascii="Times New Roman" w:hAnsi="Times New Roman" w:cs="Times New Roman"/>
          <w:sz w:val="24"/>
          <w:szCs w:val="24"/>
        </w:rPr>
        <w:t>(para 4</w:t>
      </w:r>
      <w:r w:rsidR="00F51A1E" w:rsidRPr="0006688A">
        <w:rPr>
          <w:rFonts w:ascii="Times New Roman" w:hAnsi="Times New Roman" w:cs="Times New Roman"/>
          <w:sz w:val="24"/>
          <w:szCs w:val="24"/>
        </w:rPr>
        <w:t>).</w:t>
      </w:r>
      <w:r w:rsidR="00F51A1E" w:rsidRPr="00D3523A">
        <w:rPr>
          <w:rFonts w:ascii="Times New Roman" w:hAnsi="Times New Roman" w:cs="Times New Roman"/>
          <w:sz w:val="24"/>
          <w:szCs w:val="24"/>
        </w:rPr>
        <w:t xml:space="preserve"> Since then, the goals of the major have evolved as it is “designed to address the evolving nature of persuasion and written communication in the 21st century, with an emphasis on digital media technologies and civic engagement”</w:t>
      </w:r>
      <w:r w:rsidR="00324C51" w:rsidRPr="00D3523A">
        <w:rPr>
          <w:rFonts w:ascii="Times New Roman" w:hAnsi="Times New Roman" w:cs="Times New Roman"/>
          <w:sz w:val="24"/>
          <w:szCs w:val="24"/>
        </w:rPr>
        <w:t xml:space="preserve"> </w:t>
      </w:r>
      <w:r w:rsidR="00CA3951" w:rsidRPr="00175FAE">
        <w:rPr>
          <w:rFonts w:ascii="Times New Roman" w:hAnsi="Times New Roman" w:cs="Times New Roman"/>
          <w:sz w:val="24"/>
          <w:szCs w:val="24"/>
        </w:rPr>
        <w:t>(</w:t>
      </w:r>
      <w:r w:rsidR="0036636D" w:rsidRPr="00175FAE">
        <w:rPr>
          <w:rFonts w:ascii="Times New Roman" w:hAnsi="Times New Roman" w:cs="Times New Roman"/>
          <w:sz w:val="24"/>
          <w:szCs w:val="24"/>
        </w:rPr>
        <w:t>Oakland University Depa</w:t>
      </w:r>
      <w:r w:rsidR="00CA3951" w:rsidRPr="00175FAE">
        <w:rPr>
          <w:rFonts w:ascii="Times New Roman" w:hAnsi="Times New Roman" w:cs="Times New Roman"/>
          <w:sz w:val="24"/>
          <w:szCs w:val="24"/>
        </w:rPr>
        <w:t>rtment of Writing and Rhetoric,</w:t>
      </w:r>
      <w:r w:rsidR="0036636D" w:rsidRPr="00175FAE">
        <w:rPr>
          <w:rFonts w:ascii="Times New Roman" w:hAnsi="Times New Roman" w:cs="Times New Roman"/>
          <w:sz w:val="24"/>
          <w:szCs w:val="24"/>
        </w:rPr>
        <w:t xml:space="preserve"> 2015</w:t>
      </w:r>
      <w:r w:rsidR="00F51A1E" w:rsidRPr="00175FAE">
        <w:rPr>
          <w:rFonts w:ascii="Times New Roman" w:hAnsi="Times New Roman" w:cs="Times New Roman"/>
          <w:sz w:val="24"/>
          <w:szCs w:val="24"/>
        </w:rPr>
        <w:t>).</w:t>
      </w:r>
      <w:r w:rsidR="00F51A1E" w:rsidRPr="00D3523A">
        <w:rPr>
          <w:rFonts w:ascii="Times New Roman" w:hAnsi="Times New Roman" w:cs="Times New Roman"/>
          <w:sz w:val="24"/>
          <w:szCs w:val="24"/>
        </w:rPr>
        <w:t xml:space="preserve"> </w:t>
      </w:r>
      <w:r w:rsidR="00447A8F" w:rsidRPr="00D3523A">
        <w:rPr>
          <w:rFonts w:ascii="Times New Roman" w:hAnsi="Times New Roman" w:cs="Times New Roman"/>
          <w:sz w:val="24"/>
          <w:szCs w:val="24"/>
        </w:rPr>
        <w:t xml:space="preserve">At its core, though, the WRT major and minor </w:t>
      </w:r>
      <w:r w:rsidR="00FD2701">
        <w:rPr>
          <w:rFonts w:ascii="Times New Roman" w:hAnsi="Times New Roman" w:cs="Times New Roman"/>
          <w:sz w:val="24"/>
          <w:szCs w:val="24"/>
        </w:rPr>
        <w:t>still focus on more global and civic engagement as it relates to written communication and critical thinking</w:t>
      </w:r>
      <w:r w:rsidR="00447A8F" w:rsidRPr="00D3523A">
        <w:rPr>
          <w:rFonts w:ascii="Times New Roman" w:hAnsi="Times New Roman" w:cs="Times New Roman"/>
          <w:sz w:val="24"/>
          <w:szCs w:val="24"/>
        </w:rPr>
        <w:t xml:space="preserve">. </w:t>
      </w:r>
    </w:p>
    <w:p w:rsidR="00D3523A" w:rsidRDefault="00AA528A" w:rsidP="00D3523A">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It’s from this mentality, then, that the first-year writing program resides – in a </w:t>
      </w:r>
      <w:r w:rsidR="00324C51" w:rsidRPr="00D3523A">
        <w:rPr>
          <w:rFonts w:ascii="Times New Roman" w:hAnsi="Times New Roman" w:cs="Times New Roman"/>
          <w:sz w:val="24"/>
          <w:szCs w:val="24"/>
        </w:rPr>
        <w:t>rhetorical program that encourages students to connect with their communities and utilize their writing abilities in varying settings</w:t>
      </w:r>
      <w:r w:rsidR="00954573" w:rsidRPr="00D3523A">
        <w:rPr>
          <w:rFonts w:ascii="Times New Roman" w:hAnsi="Times New Roman" w:cs="Times New Roman"/>
          <w:sz w:val="24"/>
          <w:szCs w:val="24"/>
        </w:rPr>
        <w:t xml:space="preserve">. </w:t>
      </w:r>
      <w:r w:rsidR="00DF6110" w:rsidRPr="00D3523A">
        <w:rPr>
          <w:rFonts w:ascii="Times New Roman" w:hAnsi="Times New Roman" w:cs="Times New Roman"/>
          <w:sz w:val="24"/>
          <w:szCs w:val="24"/>
        </w:rPr>
        <w:t>T</w:t>
      </w:r>
      <w:r w:rsidR="00A21BCF" w:rsidRPr="00D3523A">
        <w:rPr>
          <w:rFonts w:ascii="Times New Roman" w:hAnsi="Times New Roman" w:cs="Times New Roman"/>
          <w:sz w:val="24"/>
          <w:szCs w:val="24"/>
        </w:rPr>
        <w:t xml:space="preserve">he first-year writing sequence is </w:t>
      </w:r>
      <w:r w:rsidR="00DF6110" w:rsidRPr="00D3523A">
        <w:rPr>
          <w:rFonts w:ascii="Times New Roman" w:hAnsi="Times New Roman" w:cs="Times New Roman"/>
          <w:sz w:val="24"/>
          <w:szCs w:val="24"/>
        </w:rPr>
        <w:t>composed of WRT 102 (Basic Writing), WRT 150 (C</w:t>
      </w:r>
      <w:r w:rsidR="00A21BCF" w:rsidRPr="00D3523A">
        <w:rPr>
          <w:rFonts w:ascii="Times New Roman" w:hAnsi="Times New Roman" w:cs="Times New Roman"/>
          <w:sz w:val="24"/>
          <w:szCs w:val="24"/>
        </w:rPr>
        <w:t xml:space="preserve">omp 1), and WRT 160 (Comp II). </w:t>
      </w:r>
      <w:r w:rsidR="00954573" w:rsidRPr="00D3523A">
        <w:rPr>
          <w:rFonts w:ascii="Times New Roman" w:hAnsi="Times New Roman" w:cs="Times New Roman"/>
          <w:sz w:val="24"/>
          <w:szCs w:val="24"/>
        </w:rPr>
        <w:t>For the purposes of this project,</w:t>
      </w:r>
      <w:r w:rsidR="00DF6110" w:rsidRPr="00D3523A">
        <w:rPr>
          <w:rFonts w:ascii="Times New Roman" w:hAnsi="Times New Roman" w:cs="Times New Roman"/>
          <w:sz w:val="24"/>
          <w:szCs w:val="24"/>
        </w:rPr>
        <w:t xml:space="preserve"> though,</w:t>
      </w:r>
      <w:r w:rsidR="00A21BCF" w:rsidRPr="00D3523A">
        <w:rPr>
          <w:rFonts w:ascii="Times New Roman" w:hAnsi="Times New Roman" w:cs="Times New Roman"/>
          <w:sz w:val="24"/>
          <w:szCs w:val="24"/>
        </w:rPr>
        <w:t xml:space="preserve"> the </w:t>
      </w:r>
      <w:r w:rsidR="00954573" w:rsidRPr="00D3523A">
        <w:rPr>
          <w:rFonts w:ascii="Times New Roman" w:hAnsi="Times New Roman" w:cs="Times New Roman"/>
          <w:sz w:val="24"/>
          <w:szCs w:val="24"/>
        </w:rPr>
        <w:t xml:space="preserve">focus </w:t>
      </w:r>
      <w:r w:rsidR="00A21BCF" w:rsidRPr="00D3523A">
        <w:rPr>
          <w:rFonts w:ascii="Times New Roman" w:hAnsi="Times New Roman" w:cs="Times New Roman"/>
          <w:sz w:val="24"/>
          <w:szCs w:val="24"/>
        </w:rPr>
        <w:t xml:space="preserve">will be </w:t>
      </w:r>
      <w:r w:rsidR="00954573" w:rsidRPr="00D3523A">
        <w:rPr>
          <w:rFonts w:ascii="Times New Roman" w:hAnsi="Times New Roman" w:cs="Times New Roman"/>
          <w:sz w:val="24"/>
          <w:szCs w:val="24"/>
        </w:rPr>
        <w:t xml:space="preserve">on two of the FYW classes – WRT 150 and WRT 160, </w:t>
      </w:r>
      <w:r w:rsidR="00A21BCF" w:rsidRPr="00D3523A">
        <w:rPr>
          <w:rFonts w:ascii="Times New Roman" w:hAnsi="Times New Roman" w:cs="Times New Roman"/>
          <w:sz w:val="24"/>
          <w:szCs w:val="24"/>
        </w:rPr>
        <w:t xml:space="preserve">since </w:t>
      </w:r>
      <w:r w:rsidR="00D3523A" w:rsidRPr="00D3523A">
        <w:rPr>
          <w:rFonts w:ascii="Times New Roman" w:hAnsi="Times New Roman" w:cs="Times New Roman"/>
          <w:sz w:val="24"/>
          <w:szCs w:val="24"/>
        </w:rPr>
        <w:t xml:space="preserve">they </w:t>
      </w:r>
      <w:r w:rsidR="00A21BCF" w:rsidRPr="00D3523A">
        <w:rPr>
          <w:rFonts w:ascii="Times New Roman" w:hAnsi="Times New Roman" w:cs="Times New Roman"/>
          <w:sz w:val="24"/>
          <w:szCs w:val="24"/>
        </w:rPr>
        <w:t>consist of activities that are more rh</w:t>
      </w:r>
      <w:r w:rsidR="00D3523A" w:rsidRPr="00D3523A">
        <w:rPr>
          <w:rFonts w:ascii="Times New Roman" w:hAnsi="Times New Roman" w:cs="Times New Roman"/>
          <w:sz w:val="24"/>
          <w:szCs w:val="24"/>
        </w:rPr>
        <w:t>etorical in nature.</w:t>
      </w:r>
      <w:r w:rsidR="004D1EB3" w:rsidRPr="00D3523A">
        <w:rPr>
          <w:rFonts w:ascii="Times New Roman" w:hAnsi="Times New Roman" w:cs="Times New Roman"/>
          <w:sz w:val="24"/>
          <w:szCs w:val="24"/>
        </w:rPr>
        <w:t xml:space="preserve"> </w:t>
      </w:r>
    </w:p>
    <w:p w:rsidR="00D3523A" w:rsidRDefault="00D3523A" w:rsidP="00253DBF">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ab/>
        <w:t xml:space="preserve">WRT 150 is </w:t>
      </w:r>
      <w:r w:rsidRPr="00D3523A">
        <w:rPr>
          <w:rFonts w:ascii="Times New Roman" w:hAnsi="Times New Roman" w:cs="Times New Roman"/>
          <w:sz w:val="24"/>
          <w:szCs w:val="24"/>
        </w:rPr>
        <w:t>describe</w:t>
      </w:r>
      <w:r>
        <w:rPr>
          <w:rFonts w:ascii="Times New Roman" w:hAnsi="Times New Roman" w:cs="Times New Roman"/>
          <w:sz w:val="24"/>
          <w:szCs w:val="24"/>
        </w:rPr>
        <w:t>d</w:t>
      </w:r>
      <w:r w:rsidRPr="00D3523A">
        <w:rPr>
          <w:rFonts w:ascii="Times New Roman" w:hAnsi="Times New Roman" w:cs="Times New Roman"/>
          <w:sz w:val="24"/>
          <w:szCs w:val="24"/>
        </w:rPr>
        <w:t xml:space="preserve"> as </w:t>
      </w:r>
      <w:r w:rsidR="004D1EB3" w:rsidRPr="00D3523A">
        <w:rPr>
          <w:rFonts w:ascii="Times New Roman" w:hAnsi="Times New Roman" w:cs="Times New Roman"/>
          <w:sz w:val="24"/>
          <w:szCs w:val="24"/>
        </w:rPr>
        <w:t>“a course emphasizing the rhetorical and stylistic demands of college writing through focus on experiential, analytical, and expressive writing</w:t>
      </w:r>
      <w:r w:rsidRPr="0036636D">
        <w:rPr>
          <w:rFonts w:ascii="Times New Roman" w:hAnsi="Times New Roman" w:cs="Times New Roman"/>
          <w:sz w:val="24"/>
          <w:szCs w:val="24"/>
        </w:rPr>
        <w:t xml:space="preserve">” </w:t>
      </w:r>
      <w:r w:rsidR="00384793" w:rsidRPr="0036636D">
        <w:rPr>
          <w:rFonts w:ascii="Times New Roman" w:hAnsi="Times New Roman" w:cs="Times New Roman"/>
          <w:sz w:val="24"/>
          <w:szCs w:val="24"/>
        </w:rPr>
        <w:t>(Oakland University, 2015</w:t>
      </w:r>
      <w:r w:rsidR="00CA3951">
        <w:rPr>
          <w:rFonts w:ascii="Times New Roman" w:hAnsi="Times New Roman" w:cs="Times New Roman"/>
          <w:sz w:val="24"/>
          <w:szCs w:val="24"/>
        </w:rPr>
        <w:t>a</w:t>
      </w:r>
      <w:r w:rsidRPr="0036636D">
        <w:rPr>
          <w:rFonts w:ascii="Times New Roman" w:hAnsi="Times New Roman" w:cs="Times New Roman"/>
          <w:sz w:val="24"/>
          <w:szCs w:val="24"/>
        </w:rPr>
        <w:t>)</w:t>
      </w:r>
      <w:r w:rsidR="004D1EB3" w:rsidRPr="0036636D">
        <w:rPr>
          <w:rFonts w:ascii="Times New Roman" w:hAnsi="Times New Roman" w:cs="Times New Roman"/>
          <w:sz w:val="24"/>
          <w:szCs w:val="24"/>
        </w:rPr>
        <w:t xml:space="preserve">.   </w:t>
      </w:r>
      <w:r w:rsidR="00324C51" w:rsidRPr="0036636D">
        <w:rPr>
          <w:rFonts w:ascii="Times New Roman" w:hAnsi="Times New Roman" w:cs="Times New Roman"/>
          <w:sz w:val="24"/>
          <w:szCs w:val="24"/>
        </w:rPr>
        <w:t xml:space="preserve">Most notably, the WRT 150 </w:t>
      </w:r>
      <w:r w:rsidRPr="0036636D">
        <w:rPr>
          <w:rFonts w:ascii="Times New Roman" w:hAnsi="Times New Roman" w:cs="Times New Roman"/>
          <w:sz w:val="24"/>
          <w:szCs w:val="24"/>
        </w:rPr>
        <w:t>curriculum</w:t>
      </w:r>
      <w:r w:rsidR="00324C51" w:rsidRPr="0036636D">
        <w:rPr>
          <w:rFonts w:ascii="Times New Roman" w:hAnsi="Times New Roman" w:cs="Times New Roman"/>
          <w:sz w:val="24"/>
          <w:szCs w:val="24"/>
        </w:rPr>
        <w:t xml:space="preserve"> has </w:t>
      </w:r>
      <w:r w:rsidR="00D1338D" w:rsidRPr="0036636D">
        <w:rPr>
          <w:rFonts w:ascii="Times New Roman" w:hAnsi="Times New Roman" w:cs="Times New Roman"/>
          <w:sz w:val="24"/>
          <w:szCs w:val="24"/>
        </w:rPr>
        <w:t>projects that focus on students’ chosen career fields. Project 1, for instance, calls for students to</w:t>
      </w:r>
      <w:r w:rsidR="00D1338D" w:rsidRPr="00D3523A">
        <w:rPr>
          <w:rFonts w:ascii="Times New Roman" w:hAnsi="Times New Roman" w:cs="Times New Roman"/>
          <w:sz w:val="24"/>
          <w:szCs w:val="24"/>
        </w:rPr>
        <w:t xml:space="preserve"> “identify a document within [their] field to analyze and perform that analysis successfully by asking critical questions about the document's context, audience, and purpose</w:t>
      </w:r>
      <w:r w:rsidR="00D1338D" w:rsidRPr="0036636D">
        <w:rPr>
          <w:rFonts w:ascii="Times New Roman" w:hAnsi="Times New Roman" w:cs="Times New Roman"/>
          <w:sz w:val="24"/>
          <w:szCs w:val="24"/>
        </w:rPr>
        <w:t>” (</w:t>
      </w:r>
      <w:r w:rsidRPr="0036636D">
        <w:rPr>
          <w:rFonts w:ascii="Times New Roman" w:hAnsi="Times New Roman" w:cs="Times New Roman"/>
          <w:sz w:val="24"/>
          <w:szCs w:val="24"/>
        </w:rPr>
        <w:t xml:space="preserve">Ostergaard, n.d.). In a </w:t>
      </w:r>
      <w:r w:rsidR="0036636D" w:rsidRPr="0036636D">
        <w:rPr>
          <w:rFonts w:ascii="Times New Roman" w:hAnsi="Times New Roman" w:cs="Times New Roman"/>
          <w:sz w:val="24"/>
          <w:szCs w:val="24"/>
        </w:rPr>
        <w:t>similar</w:t>
      </w:r>
      <w:r w:rsidRPr="0036636D">
        <w:rPr>
          <w:rFonts w:ascii="Times New Roman" w:hAnsi="Times New Roman" w:cs="Times New Roman"/>
          <w:sz w:val="24"/>
          <w:szCs w:val="24"/>
        </w:rPr>
        <w:t xml:space="preserve"> vein, another </w:t>
      </w:r>
      <w:r w:rsidRPr="0036636D">
        <w:rPr>
          <w:rFonts w:ascii="Times New Roman" w:hAnsi="Times New Roman" w:cs="Times New Roman"/>
          <w:sz w:val="24"/>
          <w:szCs w:val="24"/>
        </w:rPr>
        <w:lastRenderedPageBreak/>
        <w:t xml:space="preserve">professor </w:t>
      </w:r>
      <w:r w:rsidR="00384793" w:rsidRPr="0036636D">
        <w:rPr>
          <w:rFonts w:ascii="Times New Roman" w:hAnsi="Times New Roman" w:cs="Times New Roman"/>
          <w:sz w:val="24"/>
          <w:szCs w:val="24"/>
        </w:rPr>
        <w:t>asks her students to “</w:t>
      </w:r>
      <w:r w:rsidR="00384793">
        <w:rPr>
          <w:rFonts w:ascii="Times New Roman" w:hAnsi="Times New Roman" w:cs="Times New Roman"/>
          <w:sz w:val="24"/>
          <w:szCs w:val="24"/>
        </w:rPr>
        <w:t>consider issues [in their]</w:t>
      </w:r>
      <w:r w:rsidR="00384793" w:rsidRPr="00384793">
        <w:rPr>
          <w:rFonts w:ascii="Times New Roman" w:hAnsi="Times New Roman" w:cs="Times New Roman"/>
          <w:sz w:val="24"/>
          <w:szCs w:val="24"/>
        </w:rPr>
        <w:t xml:space="preserve"> field of study</w:t>
      </w:r>
      <w:r w:rsidR="00384793">
        <w:rPr>
          <w:rFonts w:ascii="Times New Roman" w:hAnsi="Times New Roman" w:cs="Times New Roman"/>
          <w:sz w:val="24"/>
          <w:szCs w:val="24"/>
        </w:rPr>
        <w:t xml:space="preserve"> and to “</w:t>
      </w:r>
      <w:r w:rsidR="00384793" w:rsidRPr="00384793">
        <w:rPr>
          <w:rFonts w:ascii="Times New Roman" w:hAnsi="Times New Roman" w:cs="Times New Roman"/>
          <w:sz w:val="24"/>
          <w:szCs w:val="24"/>
        </w:rPr>
        <w:t>enter the ongoing conversation</w:t>
      </w:r>
      <w:r w:rsidR="00384793" w:rsidRPr="0036636D">
        <w:rPr>
          <w:rFonts w:ascii="Times New Roman" w:hAnsi="Times New Roman" w:cs="Times New Roman"/>
          <w:sz w:val="24"/>
          <w:szCs w:val="24"/>
        </w:rPr>
        <w:t>” by finding sources about their field and performing rhetorical analyses on them (St. Pierre, n.d.</w:t>
      </w:r>
      <w:r w:rsidRPr="0036636D">
        <w:rPr>
          <w:rFonts w:ascii="Times New Roman" w:hAnsi="Times New Roman" w:cs="Times New Roman"/>
          <w:sz w:val="24"/>
          <w:szCs w:val="24"/>
        </w:rPr>
        <w:t xml:space="preserve">). </w:t>
      </w:r>
    </w:p>
    <w:p w:rsidR="00D1338D" w:rsidRPr="00D3523A" w:rsidRDefault="00D3523A" w:rsidP="00253DBF">
      <w:pPr>
        <w:spacing w:line="480" w:lineRule="auto"/>
        <w:rPr>
          <w:rFonts w:ascii="Times New Roman" w:hAnsi="Times New Roman" w:cs="Times New Roman"/>
          <w:sz w:val="24"/>
          <w:szCs w:val="24"/>
          <w:highlight w:val="yellow"/>
        </w:rPr>
      </w:pPr>
      <w:r w:rsidRPr="0036636D">
        <w:rPr>
          <w:rFonts w:ascii="Times New Roman" w:hAnsi="Times New Roman" w:cs="Times New Roman"/>
          <w:sz w:val="24"/>
          <w:szCs w:val="24"/>
        </w:rPr>
        <w:tab/>
      </w:r>
      <w:proofErr w:type="gramStart"/>
      <w:r w:rsidRPr="0036636D">
        <w:rPr>
          <w:rFonts w:ascii="Times New Roman" w:hAnsi="Times New Roman" w:cs="Times New Roman"/>
          <w:sz w:val="24"/>
          <w:szCs w:val="24"/>
        </w:rPr>
        <w:t xml:space="preserve">As the final installment in the first-year writing sequence, </w:t>
      </w:r>
      <w:r w:rsidR="00D1338D" w:rsidRPr="0036636D">
        <w:rPr>
          <w:rFonts w:ascii="Times New Roman" w:hAnsi="Times New Roman" w:cs="Times New Roman"/>
          <w:sz w:val="24"/>
          <w:szCs w:val="24"/>
        </w:rPr>
        <w:t>WRT 160</w:t>
      </w:r>
      <w:r w:rsidRPr="0036636D">
        <w:rPr>
          <w:rFonts w:ascii="Times New Roman" w:hAnsi="Times New Roman" w:cs="Times New Roman"/>
          <w:sz w:val="24"/>
          <w:szCs w:val="24"/>
        </w:rPr>
        <w:t xml:space="preserve"> “</w:t>
      </w:r>
      <w:r w:rsidR="00384793">
        <w:rPr>
          <w:rFonts w:ascii="Times New Roman" w:hAnsi="Times New Roman" w:cs="Times New Roman"/>
          <w:sz w:val="24"/>
          <w:szCs w:val="24"/>
        </w:rPr>
        <w:t>e</w:t>
      </w:r>
      <w:r w:rsidR="00384793" w:rsidRPr="00384793">
        <w:rPr>
          <w:rFonts w:ascii="Times New Roman" w:hAnsi="Times New Roman" w:cs="Times New Roman"/>
          <w:sz w:val="24"/>
          <w:szCs w:val="24"/>
        </w:rPr>
        <w:t>mphasizes processes of writing and revision with a focus on information literacy, critical thinking, and effective communication in diverse rhetorical contexts</w:t>
      </w:r>
      <w:r w:rsidR="00384793" w:rsidRPr="0036636D">
        <w:rPr>
          <w:rFonts w:ascii="Times New Roman" w:hAnsi="Times New Roman" w:cs="Times New Roman"/>
          <w:sz w:val="24"/>
          <w:szCs w:val="24"/>
        </w:rPr>
        <w:t>” (Oakland University, 2015</w:t>
      </w:r>
      <w:r w:rsidR="00CA3951">
        <w:rPr>
          <w:rFonts w:ascii="Times New Roman" w:hAnsi="Times New Roman" w:cs="Times New Roman"/>
          <w:sz w:val="24"/>
          <w:szCs w:val="24"/>
        </w:rPr>
        <w:t>a</w:t>
      </w:r>
      <w:r w:rsidRPr="0036636D">
        <w:rPr>
          <w:rFonts w:ascii="Times New Roman" w:hAnsi="Times New Roman" w:cs="Times New Roman"/>
          <w:sz w:val="24"/>
          <w:szCs w:val="24"/>
        </w:rPr>
        <w:t>).</w:t>
      </w:r>
      <w:proofErr w:type="gramEnd"/>
      <w:r w:rsidR="00D1338D" w:rsidRPr="0036636D">
        <w:rPr>
          <w:rFonts w:ascii="Times New Roman" w:hAnsi="Times New Roman" w:cs="Times New Roman"/>
          <w:sz w:val="24"/>
          <w:szCs w:val="24"/>
        </w:rPr>
        <w:t xml:space="preserve"> </w:t>
      </w:r>
      <w:r w:rsidR="007305C0" w:rsidRPr="0036636D">
        <w:rPr>
          <w:rFonts w:ascii="Times New Roman" w:hAnsi="Times New Roman" w:cs="Times New Roman"/>
          <w:sz w:val="24"/>
          <w:szCs w:val="24"/>
        </w:rPr>
        <w:t>Certain professors</w:t>
      </w:r>
      <w:r>
        <w:rPr>
          <w:rFonts w:ascii="Times New Roman" w:hAnsi="Times New Roman" w:cs="Times New Roman"/>
          <w:sz w:val="24"/>
          <w:szCs w:val="24"/>
        </w:rPr>
        <w:t xml:space="preserve"> focus</w:t>
      </w:r>
      <w:r w:rsidR="007305C0" w:rsidRPr="00D3523A">
        <w:rPr>
          <w:rFonts w:ascii="Times New Roman" w:hAnsi="Times New Roman" w:cs="Times New Roman"/>
          <w:sz w:val="24"/>
          <w:szCs w:val="24"/>
        </w:rPr>
        <w:t xml:space="preserve"> on “present[ing] these arguments through a variety of forms, genres, and media platforms, including on paper, online, and on video” (VanKooten, n.d.) while others “emphasiz[e] processes of writing and revision with a focus on information literacy, critical thinking, and effective communication in diverse rhetorical contexts” (Mooty-Hoffmann, n.d.). </w:t>
      </w:r>
      <w:r w:rsidR="00E56F9A" w:rsidRPr="005D4880">
        <w:rPr>
          <w:rFonts w:ascii="Times New Roman" w:hAnsi="Times New Roman" w:cs="Times New Roman"/>
          <w:sz w:val="24"/>
          <w:szCs w:val="24"/>
        </w:rPr>
        <w:t xml:space="preserve">The </w:t>
      </w:r>
      <w:r w:rsidR="005D4880" w:rsidRPr="005D4880">
        <w:rPr>
          <w:rFonts w:ascii="Times New Roman" w:hAnsi="Times New Roman" w:cs="Times New Roman"/>
          <w:sz w:val="24"/>
          <w:szCs w:val="24"/>
        </w:rPr>
        <w:t>curriculum</w:t>
      </w:r>
      <w:r w:rsidR="00E56F9A" w:rsidRPr="005D4880">
        <w:rPr>
          <w:rFonts w:ascii="Times New Roman" w:hAnsi="Times New Roman" w:cs="Times New Roman"/>
          <w:sz w:val="24"/>
          <w:szCs w:val="24"/>
        </w:rPr>
        <w:t xml:space="preserve"> and </w:t>
      </w:r>
      <w:r w:rsidR="005D4880" w:rsidRPr="005D4880">
        <w:rPr>
          <w:rFonts w:ascii="Times New Roman" w:hAnsi="Times New Roman" w:cs="Times New Roman"/>
          <w:sz w:val="24"/>
          <w:szCs w:val="24"/>
        </w:rPr>
        <w:t>specialties</w:t>
      </w:r>
      <w:r w:rsidR="00E56F9A" w:rsidRPr="005D4880">
        <w:rPr>
          <w:rFonts w:ascii="Times New Roman" w:hAnsi="Times New Roman" w:cs="Times New Roman"/>
          <w:sz w:val="24"/>
          <w:szCs w:val="24"/>
        </w:rPr>
        <w:t xml:space="preserve"> of WRT 160 are more flexible than that of WRT 150, but still, each course follows certain rules </w:t>
      </w:r>
      <w:r w:rsidR="005D4880" w:rsidRPr="005D4880">
        <w:rPr>
          <w:rFonts w:ascii="Times New Roman" w:hAnsi="Times New Roman" w:cs="Times New Roman"/>
          <w:sz w:val="24"/>
          <w:szCs w:val="24"/>
        </w:rPr>
        <w:t>and guidelines that ultimately expose students to the particular set of skills as advertised in the course’s catalog description.</w:t>
      </w:r>
      <w:r w:rsidR="005D4880">
        <w:rPr>
          <w:rFonts w:ascii="Times New Roman" w:hAnsi="Times New Roman" w:cs="Times New Roman"/>
          <w:sz w:val="24"/>
          <w:szCs w:val="24"/>
          <w:highlight w:val="yellow"/>
        </w:rPr>
        <w:t xml:space="preserve"> </w:t>
      </w:r>
    </w:p>
    <w:p w:rsidR="00791EF9" w:rsidRPr="00D3523A" w:rsidRDefault="00D3523A" w:rsidP="00D043E3">
      <w:pPr>
        <w:spacing w:line="480" w:lineRule="auto"/>
        <w:rPr>
          <w:rFonts w:ascii="Times New Roman" w:hAnsi="Times New Roman" w:cs="Times New Roman"/>
          <w:sz w:val="24"/>
          <w:szCs w:val="24"/>
        </w:rPr>
      </w:pPr>
      <w:r w:rsidRPr="0036636D">
        <w:rPr>
          <w:rFonts w:ascii="Times New Roman" w:hAnsi="Times New Roman" w:cs="Times New Roman"/>
          <w:sz w:val="24"/>
          <w:szCs w:val="24"/>
        </w:rPr>
        <w:tab/>
        <w:t>As a whole</w:t>
      </w:r>
      <w:r w:rsidR="004F17BD" w:rsidRPr="0036636D">
        <w:rPr>
          <w:rFonts w:ascii="Times New Roman" w:hAnsi="Times New Roman" w:cs="Times New Roman"/>
          <w:sz w:val="24"/>
          <w:szCs w:val="24"/>
        </w:rPr>
        <w:t>, the WRT Department</w:t>
      </w:r>
      <w:r w:rsidRPr="0036636D">
        <w:rPr>
          <w:rFonts w:ascii="Times New Roman" w:hAnsi="Times New Roman" w:cs="Times New Roman"/>
          <w:sz w:val="24"/>
          <w:szCs w:val="24"/>
        </w:rPr>
        <w:t xml:space="preserve"> has made efforts</w:t>
      </w:r>
      <w:r w:rsidR="00DF6110" w:rsidRPr="0036636D">
        <w:rPr>
          <w:rFonts w:ascii="Times New Roman" w:hAnsi="Times New Roman" w:cs="Times New Roman"/>
          <w:sz w:val="24"/>
          <w:szCs w:val="24"/>
        </w:rPr>
        <w:t xml:space="preserve"> to shift </w:t>
      </w:r>
      <w:r w:rsidRPr="0036636D">
        <w:rPr>
          <w:rFonts w:ascii="Times New Roman" w:hAnsi="Times New Roman" w:cs="Times New Roman"/>
          <w:sz w:val="24"/>
          <w:szCs w:val="24"/>
        </w:rPr>
        <w:t xml:space="preserve">their FYW curriculum </w:t>
      </w:r>
      <w:r w:rsidR="00DF6110" w:rsidRPr="0036636D">
        <w:rPr>
          <w:rFonts w:ascii="Times New Roman" w:hAnsi="Times New Roman" w:cs="Times New Roman"/>
          <w:sz w:val="24"/>
          <w:szCs w:val="24"/>
        </w:rPr>
        <w:t xml:space="preserve">from a more anecdotal teaching emphasis to a more research-proven one, which is detailed in an article written by WRT faculty Elizabeth Allan, Dana Driscoll, </w:t>
      </w:r>
      <w:r w:rsidR="00F42523" w:rsidRPr="0036636D">
        <w:rPr>
          <w:rFonts w:ascii="Times New Roman" w:hAnsi="Times New Roman" w:cs="Times New Roman"/>
          <w:sz w:val="24"/>
          <w:szCs w:val="24"/>
        </w:rPr>
        <w:t>David Hammontree, Marshall Kitchens, and Lori Ostergaard (2015)</w:t>
      </w:r>
      <w:r w:rsidR="00DF6110" w:rsidRPr="0036636D">
        <w:rPr>
          <w:rFonts w:ascii="Times New Roman" w:hAnsi="Times New Roman" w:cs="Times New Roman"/>
          <w:sz w:val="24"/>
          <w:szCs w:val="24"/>
        </w:rPr>
        <w:t>. They advocate that a program-wide emphasis on research can help strengthen and unify faculty, both full-time and contingent, and they have found ways to use assessment as research from the department’s initial launch and continually tie evaluation, research, and professional development together</w:t>
      </w:r>
      <w:r w:rsidR="00F42523" w:rsidRPr="0036636D">
        <w:rPr>
          <w:rFonts w:ascii="Times New Roman" w:hAnsi="Times New Roman" w:cs="Times New Roman"/>
          <w:sz w:val="24"/>
          <w:szCs w:val="24"/>
        </w:rPr>
        <w:t>.</w:t>
      </w:r>
      <w:r w:rsidR="00DF6110" w:rsidRPr="0036636D">
        <w:rPr>
          <w:rFonts w:ascii="Times New Roman" w:hAnsi="Times New Roman" w:cs="Times New Roman"/>
          <w:sz w:val="24"/>
          <w:szCs w:val="24"/>
        </w:rPr>
        <w:t xml:space="preserve"> </w:t>
      </w:r>
      <w:r w:rsidR="00D043E3" w:rsidRPr="00175FAE">
        <w:rPr>
          <w:rFonts w:ascii="Times New Roman" w:hAnsi="Times New Roman" w:cs="Times New Roman"/>
          <w:sz w:val="24"/>
          <w:szCs w:val="24"/>
        </w:rPr>
        <w:t>From this, then,</w:t>
      </w:r>
      <w:r w:rsidR="00D043E3" w:rsidRPr="0036636D">
        <w:rPr>
          <w:rFonts w:ascii="Times New Roman" w:hAnsi="Times New Roman" w:cs="Times New Roman"/>
          <w:sz w:val="24"/>
          <w:szCs w:val="24"/>
        </w:rPr>
        <w:t xml:space="preserve"> </w:t>
      </w:r>
      <w:r w:rsidR="005D4880">
        <w:rPr>
          <w:rFonts w:ascii="Times New Roman" w:hAnsi="Times New Roman" w:cs="Times New Roman"/>
          <w:sz w:val="24"/>
          <w:szCs w:val="24"/>
        </w:rPr>
        <w:t>the WRT Department models and demonstrates the type of critical thinking and data-driven approaches it teaches its FYW students, and this attitude carries over to the courses, its students, and the different academic programs related to them.</w:t>
      </w:r>
    </w:p>
    <w:p w:rsidR="004024AD" w:rsidRPr="00D3523A" w:rsidRDefault="004024AD" w:rsidP="00253DBF">
      <w:pPr>
        <w:spacing w:line="480" w:lineRule="auto"/>
        <w:rPr>
          <w:rFonts w:ascii="Times New Roman" w:hAnsi="Times New Roman" w:cs="Times New Roman"/>
          <w:b/>
          <w:sz w:val="24"/>
          <w:szCs w:val="24"/>
        </w:rPr>
      </w:pPr>
      <w:r w:rsidRPr="00D3523A">
        <w:rPr>
          <w:rFonts w:ascii="Times New Roman" w:hAnsi="Times New Roman" w:cs="Times New Roman"/>
          <w:b/>
          <w:sz w:val="24"/>
          <w:szCs w:val="24"/>
        </w:rPr>
        <w:lastRenderedPageBreak/>
        <w:t>OUWC Background</w:t>
      </w:r>
    </w:p>
    <w:p w:rsidR="00BD581B" w:rsidRPr="0036636D" w:rsidRDefault="00BD581B"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r>
      <w:r w:rsidR="002C5EE2" w:rsidRPr="00D3523A">
        <w:rPr>
          <w:rFonts w:ascii="Times New Roman" w:hAnsi="Times New Roman" w:cs="Times New Roman"/>
          <w:sz w:val="24"/>
          <w:szCs w:val="24"/>
        </w:rPr>
        <w:t>Though the OUWC is not associated with any academic department on campus, the relation</w:t>
      </w:r>
      <w:r w:rsidR="00CF1F0F" w:rsidRPr="00D3523A">
        <w:rPr>
          <w:rFonts w:ascii="Times New Roman" w:hAnsi="Times New Roman" w:cs="Times New Roman"/>
          <w:sz w:val="24"/>
          <w:szCs w:val="24"/>
        </w:rPr>
        <w:t xml:space="preserve">s between the OUWC and the WRT </w:t>
      </w:r>
      <w:r w:rsidR="002C5EE2" w:rsidRPr="00D3523A">
        <w:rPr>
          <w:rFonts w:ascii="Times New Roman" w:hAnsi="Times New Roman" w:cs="Times New Roman"/>
          <w:sz w:val="24"/>
          <w:szCs w:val="24"/>
        </w:rPr>
        <w:t xml:space="preserve">Department are strong due to their shared pool of students. </w:t>
      </w:r>
      <w:r w:rsidRPr="0036636D">
        <w:rPr>
          <w:rFonts w:ascii="Times New Roman" w:hAnsi="Times New Roman" w:cs="Times New Roman"/>
          <w:sz w:val="24"/>
          <w:szCs w:val="24"/>
        </w:rPr>
        <w:t xml:space="preserve">Established in 2006 by benefactor and </w:t>
      </w:r>
      <w:r w:rsidR="00CA3951" w:rsidRPr="00CA3951">
        <w:rPr>
          <w:rFonts w:ascii="Times New Roman" w:hAnsi="Times New Roman" w:cs="Times New Roman"/>
          <w:sz w:val="24"/>
          <w:szCs w:val="24"/>
        </w:rPr>
        <w:t>professor emerita</w:t>
      </w:r>
      <w:r w:rsidRPr="00CA3951">
        <w:rPr>
          <w:rFonts w:ascii="Times New Roman" w:hAnsi="Times New Roman" w:cs="Times New Roman"/>
          <w:sz w:val="24"/>
          <w:szCs w:val="24"/>
        </w:rPr>
        <w:t xml:space="preserve"> of English</w:t>
      </w:r>
      <w:r w:rsidRPr="0036636D">
        <w:rPr>
          <w:rFonts w:ascii="Times New Roman" w:hAnsi="Times New Roman" w:cs="Times New Roman"/>
          <w:sz w:val="24"/>
          <w:szCs w:val="24"/>
        </w:rPr>
        <w:t xml:space="preserve"> Joan Rosen, the Oakland University Writing Center (OUWC)</w:t>
      </w:r>
      <w:r w:rsidR="00D3523A" w:rsidRPr="0036636D">
        <w:rPr>
          <w:rFonts w:ascii="Times New Roman" w:hAnsi="Times New Roman" w:cs="Times New Roman"/>
          <w:sz w:val="24"/>
          <w:szCs w:val="24"/>
        </w:rPr>
        <w:t xml:space="preserve"> of today</w:t>
      </w:r>
      <w:r w:rsidRPr="0036636D">
        <w:rPr>
          <w:rFonts w:ascii="Times New Roman" w:hAnsi="Times New Roman" w:cs="Times New Roman"/>
          <w:sz w:val="24"/>
          <w:szCs w:val="24"/>
        </w:rPr>
        <w:t xml:space="preserve"> strives to be the “Write” space on campus for the entire Oakland University community. Indeed, their mission is to “engender independent writing practice in a friendly and welcoming environment” while “serving all clients regardless of discipline or task” in order to “supplemen[t]… the array of communication and writing courses offered by various departments” </w:t>
      </w:r>
      <w:r w:rsidR="00102A89" w:rsidRPr="00175FAE">
        <w:rPr>
          <w:rFonts w:ascii="Times New Roman" w:hAnsi="Times New Roman" w:cs="Times New Roman"/>
          <w:sz w:val="24"/>
          <w:szCs w:val="24"/>
        </w:rPr>
        <w:t>(Oakland University Writing Center, 2015</w:t>
      </w:r>
      <w:r w:rsidRPr="00175FAE">
        <w:rPr>
          <w:rFonts w:ascii="Times New Roman" w:hAnsi="Times New Roman" w:cs="Times New Roman"/>
          <w:sz w:val="24"/>
          <w:szCs w:val="24"/>
        </w:rPr>
        <w:t>).</w:t>
      </w:r>
      <w:r w:rsidRPr="0036636D">
        <w:rPr>
          <w:rFonts w:ascii="Times New Roman" w:hAnsi="Times New Roman" w:cs="Times New Roman"/>
          <w:sz w:val="24"/>
          <w:szCs w:val="24"/>
        </w:rPr>
        <w:t xml:space="preserve"> Led by Director Sherry Wynn Perdue, the OUWC’s eighteen writing consultants come from varying backgrounds themselves– eigh</w:t>
      </w:r>
      <w:r w:rsidR="00791EF9" w:rsidRPr="0036636D">
        <w:rPr>
          <w:rFonts w:ascii="Times New Roman" w:hAnsi="Times New Roman" w:cs="Times New Roman"/>
          <w:sz w:val="24"/>
          <w:szCs w:val="24"/>
        </w:rPr>
        <w:t>t are majoring in English, four</w:t>
      </w:r>
      <w:r w:rsidRPr="0036636D">
        <w:rPr>
          <w:rFonts w:ascii="Times New Roman" w:hAnsi="Times New Roman" w:cs="Times New Roman"/>
          <w:sz w:val="24"/>
          <w:szCs w:val="24"/>
        </w:rPr>
        <w:t xml:space="preserve"> in writing and rhetoric, one in psychology, one in international relations, one in public administration and public policy, one in criminal justice, and one is completing her PhD in counseling while another is pursuing an MA in liberal studies. Additionally, eleven are pursuing either minors or secondary majors in the fields of writing and rhetoric, English, journalism, sociology, marketing, Spanish, French, and biology. </w:t>
      </w:r>
    </w:p>
    <w:p w:rsidR="002C5EE2" w:rsidRDefault="002C5EE2" w:rsidP="00253DBF">
      <w:pPr>
        <w:spacing w:line="480" w:lineRule="auto"/>
        <w:rPr>
          <w:rFonts w:ascii="Times New Roman" w:hAnsi="Times New Roman" w:cs="Times New Roman"/>
          <w:sz w:val="24"/>
          <w:szCs w:val="24"/>
        </w:rPr>
      </w:pPr>
      <w:r w:rsidRPr="0036636D">
        <w:rPr>
          <w:rFonts w:ascii="Times New Roman" w:hAnsi="Times New Roman" w:cs="Times New Roman"/>
          <w:sz w:val="24"/>
          <w:szCs w:val="24"/>
        </w:rPr>
        <w:tab/>
        <w:t>Clearly, there’s a diversit</w:t>
      </w:r>
      <w:r w:rsidR="007F6664" w:rsidRPr="0036636D">
        <w:rPr>
          <w:rFonts w:ascii="Times New Roman" w:hAnsi="Times New Roman" w:cs="Times New Roman"/>
          <w:sz w:val="24"/>
          <w:szCs w:val="24"/>
        </w:rPr>
        <w:t>y of writing center consultants at this writing center, and likewise, there’s a variety of clients that they see, ranging from first-year writing students to graduate-level engineering students. The OUWC’s training has overseen extensive revision over the years, and there are currently two diffe</w:t>
      </w:r>
      <w:r w:rsidR="005D4880">
        <w:rPr>
          <w:rFonts w:ascii="Times New Roman" w:hAnsi="Times New Roman" w:cs="Times New Roman"/>
          <w:sz w:val="24"/>
          <w:szCs w:val="24"/>
        </w:rPr>
        <w:t>rent tracks – the WRT 320 track</w:t>
      </w:r>
      <w:r w:rsidR="007F6664" w:rsidRPr="0036636D">
        <w:rPr>
          <w:rFonts w:ascii="Times New Roman" w:hAnsi="Times New Roman" w:cs="Times New Roman"/>
          <w:sz w:val="24"/>
          <w:szCs w:val="24"/>
        </w:rPr>
        <w:t xml:space="preserve"> and the outside track. Traditionally, most writing center consultants have applied to the Writing Center either during or after taking WRT 320: Peer Tutoring in Composition, which focuses on introducing students to the theories and practicum of tutoring college-level writing. As of late, though, the university’s </w:t>
      </w:r>
      <w:r w:rsidR="007F6664" w:rsidRPr="0036636D">
        <w:rPr>
          <w:rFonts w:ascii="Times New Roman" w:hAnsi="Times New Roman" w:cs="Times New Roman"/>
          <w:sz w:val="24"/>
          <w:szCs w:val="24"/>
        </w:rPr>
        <w:lastRenderedPageBreak/>
        <w:t>WRT 320 class has dealt more with childhood literacy tutoring through a partnership program with the Baldwin Center in Pontiac, MI and has been geared more toward education majors. To compensate for the lack of interested students applying to the Writing Center from the WRT 320 courses, Ashley Cerku (the Operations Coordinator) and Paige Brockway (a writing consultant) have revamped the Center’s e-space portal to include more detailed training.</w:t>
      </w:r>
    </w:p>
    <w:p w:rsidR="005D4880" w:rsidRPr="0036636D" w:rsidRDefault="005D4880" w:rsidP="00253DBF">
      <w:pPr>
        <w:spacing w:line="480" w:lineRule="auto"/>
        <w:rPr>
          <w:rFonts w:ascii="Times New Roman" w:hAnsi="Times New Roman" w:cs="Times New Roman"/>
          <w:sz w:val="24"/>
          <w:szCs w:val="24"/>
        </w:rPr>
      </w:pPr>
      <w:r>
        <w:rPr>
          <w:rFonts w:ascii="Times New Roman" w:hAnsi="Times New Roman" w:cs="Times New Roman"/>
          <w:sz w:val="24"/>
          <w:szCs w:val="24"/>
        </w:rPr>
        <w:tab/>
      </w:r>
      <w:r w:rsidR="00775E40" w:rsidRPr="00175FAE">
        <w:rPr>
          <w:rFonts w:ascii="Times New Roman" w:hAnsi="Times New Roman" w:cs="Times New Roman"/>
          <w:sz w:val="24"/>
          <w:szCs w:val="24"/>
        </w:rPr>
        <w:t>This e-space page</w:t>
      </w:r>
      <w:r w:rsidRPr="00175FAE">
        <w:rPr>
          <w:rFonts w:ascii="Times New Roman" w:hAnsi="Times New Roman" w:cs="Times New Roman"/>
          <w:sz w:val="24"/>
          <w:szCs w:val="24"/>
        </w:rPr>
        <w:t>, availab</w:t>
      </w:r>
      <w:r w:rsidR="00775E40" w:rsidRPr="00175FAE">
        <w:rPr>
          <w:rFonts w:ascii="Times New Roman" w:hAnsi="Times New Roman" w:cs="Times New Roman"/>
          <w:sz w:val="24"/>
          <w:szCs w:val="24"/>
        </w:rPr>
        <w:t>le to all consultants</w:t>
      </w:r>
      <w:r w:rsidRPr="00175FAE">
        <w:rPr>
          <w:rFonts w:ascii="Times New Roman" w:hAnsi="Times New Roman" w:cs="Times New Roman"/>
          <w:sz w:val="24"/>
          <w:szCs w:val="24"/>
        </w:rPr>
        <w:t>,</w:t>
      </w:r>
      <w:r>
        <w:rPr>
          <w:rFonts w:ascii="Times New Roman" w:hAnsi="Times New Roman" w:cs="Times New Roman"/>
          <w:sz w:val="24"/>
          <w:szCs w:val="24"/>
        </w:rPr>
        <w:t xml:space="preserve"> </w:t>
      </w:r>
      <w:r w:rsidR="00775E40">
        <w:rPr>
          <w:rFonts w:ascii="Times New Roman" w:hAnsi="Times New Roman" w:cs="Times New Roman"/>
          <w:sz w:val="24"/>
          <w:szCs w:val="24"/>
        </w:rPr>
        <w:t>has the following main sections: Introductory Sources, Official OUWC Correspondence, Professional Development Resources, Consultant Training, Consultant Resources, Forthcoming Conferences, Writing Center Publications, and Writing Center Correspondence. Consultants-in-training must navigate through the site and read all the material before they complete various modules that cover APA, MLA, and Chicago in addition to finishing four mock sessions where they explain how they would go about tutoring the proposed situation. This method of training was created due to the recent trend of not necessarily requiring new hires to have taken WRT 320 prior to starting work at the OUWC.</w:t>
      </w:r>
    </w:p>
    <w:p w:rsidR="007F6664" w:rsidRPr="0036636D" w:rsidRDefault="00775E40" w:rsidP="00253DBF">
      <w:pPr>
        <w:spacing w:line="480" w:lineRule="auto"/>
        <w:rPr>
          <w:rFonts w:ascii="Times New Roman" w:hAnsi="Times New Roman" w:cs="Times New Roman"/>
          <w:sz w:val="24"/>
          <w:szCs w:val="24"/>
        </w:rPr>
      </w:pPr>
      <w:r>
        <w:rPr>
          <w:rFonts w:ascii="Times New Roman" w:hAnsi="Times New Roman" w:cs="Times New Roman"/>
          <w:sz w:val="24"/>
          <w:szCs w:val="24"/>
        </w:rPr>
        <w:tab/>
        <w:t>As it stands</w:t>
      </w:r>
      <w:r w:rsidR="007F6664" w:rsidRPr="0036636D">
        <w:rPr>
          <w:rFonts w:ascii="Times New Roman" w:hAnsi="Times New Roman" w:cs="Times New Roman"/>
          <w:sz w:val="24"/>
          <w:szCs w:val="24"/>
        </w:rPr>
        <w:t>, the Writing Center currently has eight writing consult</w:t>
      </w:r>
      <w:r w:rsidR="005E215F">
        <w:rPr>
          <w:rFonts w:ascii="Times New Roman" w:hAnsi="Times New Roman" w:cs="Times New Roman"/>
          <w:sz w:val="24"/>
          <w:szCs w:val="24"/>
        </w:rPr>
        <w:t>ants who have not taken WRT 320</w:t>
      </w:r>
      <w:r w:rsidR="007F6664" w:rsidRPr="0036636D">
        <w:rPr>
          <w:rFonts w:ascii="Times New Roman" w:hAnsi="Times New Roman" w:cs="Times New Roman"/>
          <w:sz w:val="24"/>
          <w:szCs w:val="24"/>
        </w:rPr>
        <w:t xml:space="preserve"> compared to </w:t>
      </w:r>
      <w:r w:rsidR="005D4880">
        <w:rPr>
          <w:rFonts w:ascii="Times New Roman" w:hAnsi="Times New Roman" w:cs="Times New Roman"/>
          <w:sz w:val="24"/>
          <w:szCs w:val="24"/>
        </w:rPr>
        <w:t>ten that have. The amount of</w:t>
      </w:r>
      <w:r w:rsidR="002B04AA" w:rsidRPr="0036636D">
        <w:rPr>
          <w:rFonts w:ascii="Times New Roman" w:hAnsi="Times New Roman" w:cs="Times New Roman"/>
          <w:sz w:val="24"/>
          <w:szCs w:val="24"/>
        </w:rPr>
        <w:t xml:space="preserve"> tutors that have</w:t>
      </w:r>
      <w:r w:rsidR="005E215F">
        <w:rPr>
          <w:rFonts w:ascii="Times New Roman" w:hAnsi="Times New Roman" w:cs="Times New Roman"/>
          <w:sz w:val="24"/>
          <w:szCs w:val="24"/>
        </w:rPr>
        <w:t>n’t taken WRT 320 could</w:t>
      </w:r>
      <w:r w:rsidR="002B04AA" w:rsidRPr="0036636D">
        <w:rPr>
          <w:rFonts w:ascii="Times New Roman" w:hAnsi="Times New Roman" w:cs="Times New Roman"/>
          <w:sz w:val="24"/>
          <w:szCs w:val="24"/>
        </w:rPr>
        <w:t xml:space="preserve"> increase over the years</w:t>
      </w:r>
      <w:r w:rsidR="005E215F">
        <w:rPr>
          <w:rFonts w:ascii="Times New Roman" w:hAnsi="Times New Roman" w:cs="Times New Roman"/>
          <w:sz w:val="24"/>
          <w:szCs w:val="24"/>
        </w:rPr>
        <w:t xml:space="preserve"> as curriculums change and current tutors graduate, so</w:t>
      </w:r>
      <w:r w:rsidR="002B04AA" w:rsidRPr="0036636D">
        <w:rPr>
          <w:rFonts w:ascii="Times New Roman" w:hAnsi="Times New Roman" w:cs="Times New Roman"/>
          <w:sz w:val="24"/>
          <w:szCs w:val="24"/>
        </w:rPr>
        <w:t xml:space="preserve"> likew</w:t>
      </w:r>
      <w:r w:rsidR="005E215F">
        <w:rPr>
          <w:rFonts w:ascii="Times New Roman" w:hAnsi="Times New Roman" w:cs="Times New Roman"/>
          <w:sz w:val="24"/>
          <w:szCs w:val="24"/>
        </w:rPr>
        <w:t>ise, the amount of training would</w:t>
      </w:r>
      <w:r w:rsidR="002B04AA" w:rsidRPr="0036636D">
        <w:rPr>
          <w:rFonts w:ascii="Times New Roman" w:hAnsi="Times New Roman" w:cs="Times New Roman"/>
          <w:sz w:val="24"/>
          <w:szCs w:val="24"/>
        </w:rPr>
        <w:t xml:space="preserve"> also</w:t>
      </w:r>
      <w:r w:rsidR="005E215F">
        <w:rPr>
          <w:rFonts w:ascii="Times New Roman" w:hAnsi="Times New Roman" w:cs="Times New Roman"/>
          <w:sz w:val="24"/>
          <w:szCs w:val="24"/>
        </w:rPr>
        <w:t xml:space="preserve"> be</w:t>
      </w:r>
      <w:r w:rsidR="002B04AA" w:rsidRPr="0036636D">
        <w:rPr>
          <w:rFonts w:ascii="Times New Roman" w:hAnsi="Times New Roman" w:cs="Times New Roman"/>
          <w:sz w:val="24"/>
          <w:szCs w:val="24"/>
        </w:rPr>
        <w:t xml:space="preserve"> expected to increase and adapt. </w:t>
      </w:r>
      <w:r w:rsidR="005D4880">
        <w:rPr>
          <w:rFonts w:ascii="Times New Roman" w:hAnsi="Times New Roman" w:cs="Times New Roman"/>
          <w:sz w:val="24"/>
          <w:szCs w:val="24"/>
        </w:rPr>
        <w:t>The OUWC has already mad</w:t>
      </w:r>
      <w:r>
        <w:rPr>
          <w:rFonts w:ascii="Times New Roman" w:hAnsi="Times New Roman" w:cs="Times New Roman"/>
          <w:sz w:val="24"/>
          <w:szCs w:val="24"/>
        </w:rPr>
        <w:t>e</w:t>
      </w:r>
      <w:r w:rsidR="005D4880">
        <w:rPr>
          <w:rFonts w:ascii="Times New Roman" w:hAnsi="Times New Roman" w:cs="Times New Roman"/>
          <w:sz w:val="24"/>
          <w:szCs w:val="24"/>
        </w:rPr>
        <w:t xml:space="preserve"> efforts to address this gap by offering full-day training sessions before the fall semester for the past three years, and bi-weekly professional development meetings have also been implanted. At these meetings, tutors read academic articles, discuss them with each other, and attend workshops held by either WRT faculty or experienced tutors that focus on specific areas.</w:t>
      </w:r>
    </w:p>
    <w:p w:rsidR="00AA528A" w:rsidRPr="00D3523A" w:rsidRDefault="002B04AA"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lastRenderedPageBreak/>
        <w:tab/>
        <w:t xml:space="preserve">Though the OUWC’s team of tutors have had experience with the WRT Department (be it </w:t>
      </w:r>
      <w:r w:rsidR="005D4880">
        <w:rPr>
          <w:rFonts w:ascii="Times New Roman" w:hAnsi="Times New Roman" w:cs="Times New Roman"/>
          <w:sz w:val="24"/>
          <w:szCs w:val="24"/>
        </w:rPr>
        <w:t xml:space="preserve">by </w:t>
      </w:r>
      <w:r w:rsidRPr="00D3523A">
        <w:rPr>
          <w:rFonts w:ascii="Times New Roman" w:hAnsi="Times New Roman" w:cs="Times New Roman"/>
          <w:sz w:val="24"/>
          <w:szCs w:val="24"/>
        </w:rPr>
        <w:t>majoring in Writing and Rhetoric or having taken WRT 320), there’s no clear, direct link between the OUWC and rhetoric. In fact, this seems to be the case at other universities as well – at the time of this writing</w:t>
      </w:r>
      <w:r w:rsidR="00615485" w:rsidRPr="00D3523A">
        <w:rPr>
          <w:rFonts w:ascii="Times New Roman" w:hAnsi="Times New Roman" w:cs="Times New Roman"/>
          <w:sz w:val="24"/>
          <w:szCs w:val="24"/>
        </w:rPr>
        <w:t xml:space="preserve">, there is to date a lack of literature on the topic of rhetoric’s </w:t>
      </w:r>
      <w:r w:rsidRPr="00D3523A">
        <w:rPr>
          <w:rFonts w:ascii="Times New Roman" w:hAnsi="Times New Roman" w:cs="Times New Roman"/>
          <w:sz w:val="24"/>
          <w:szCs w:val="24"/>
        </w:rPr>
        <w:t>presence</w:t>
      </w:r>
      <w:r w:rsidR="00615485" w:rsidRPr="00D3523A">
        <w:rPr>
          <w:rFonts w:ascii="Times New Roman" w:hAnsi="Times New Roman" w:cs="Times New Roman"/>
          <w:sz w:val="24"/>
          <w:szCs w:val="24"/>
        </w:rPr>
        <w:t xml:space="preserve"> in the writing center, as there is likewise a dearth of writing programs as rhetorically-focused as OU’s. </w:t>
      </w:r>
      <w:r w:rsidR="00615485" w:rsidRPr="005D4880">
        <w:rPr>
          <w:rFonts w:ascii="Times New Roman" w:hAnsi="Times New Roman" w:cs="Times New Roman"/>
          <w:sz w:val="24"/>
          <w:szCs w:val="24"/>
        </w:rPr>
        <w:t xml:space="preserve">This concludes, then, that certain connections and </w:t>
      </w:r>
      <w:r w:rsidR="00D02643" w:rsidRPr="005D4880">
        <w:rPr>
          <w:rFonts w:ascii="Times New Roman" w:hAnsi="Times New Roman" w:cs="Times New Roman"/>
          <w:sz w:val="24"/>
          <w:szCs w:val="24"/>
        </w:rPr>
        <w:t>relations need</w:t>
      </w:r>
      <w:r w:rsidRPr="005D4880">
        <w:rPr>
          <w:rFonts w:ascii="Times New Roman" w:hAnsi="Times New Roman" w:cs="Times New Roman"/>
          <w:sz w:val="24"/>
          <w:szCs w:val="24"/>
        </w:rPr>
        <w:t xml:space="preserve"> to be made regarding rhetoric and writing centers, and</w:t>
      </w:r>
      <w:r w:rsidRPr="00D3523A">
        <w:rPr>
          <w:rFonts w:ascii="Times New Roman" w:hAnsi="Times New Roman" w:cs="Times New Roman"/>
          <w:sz w:val="24"/>
          <w:szCs w:val="24"/>
        </w:rPr>
        <w:t xml:space="preserve"> this paper will attempt to provide some observations and connections that might contribute to the field and this void.</w:t>
      </w:r>
    </w:p>
    <w:p w:rsidR="00721203" w:rsidRPr="00D3523A" w:rsidRDefault="00721203" w:rsidP="00253DBF">
      <w:pPr>
        <w:spacing w:line="480" w:lineRule="auto"/>
        <w:jc w:val="center"/>
        <w:rPr>
          <w:rFonts w:ascii="Times New Roman" w:hAnsi="Times New Roman" w:cs="Times New Roman"/>
          <w:b/>
          <w:sz w:val="24"/>
          <w:szCs w:val="24"/>
        </w:rPr>
      </w:pPr>
      <w:r w:rsidRPr="00D3523A">
        <w:rPr>
          <w:rFonts w:ascii="Times New Roman" w:hAnsi="Times New Roman" w:cs="Times New Roman"/>
          <w:b/>
          <w:sz w:val="24"/>
          <w:szCs w:val="24"/>
        </w:rPr>
        <w:t>Methods</w:t>
      </w:r>
    </w:p>
    <w:p w:rsidR="00A43948" w:rsidRPr="00D3523A" w:rsidRDefault="00F42523"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r>
      <w:r w:rsidR="00474D70" w:rsidRPr="00D3523A">
        <w:rPr>
          <w:rFonts w:ascii="Times New Roman" w:hAnsi="Times New Roman" w:cs="Times New Roman"/>
          <w:sz w:val="24"/>
          <w:szCs w:val="24"/>
        </w:rPr>
        <w:t>In order to explore rhetoric’s presence in the OUWC and examine how consultants are handling rhetoric in FYW sessions</w:t>
      </w:r>
      <w:r w:rsidR="00D02643">
        <w:rPr>
          <w:rFonts w:ascii="Times New Roman" w:hAnsi="Times New Roman" w:cs="Times New Roman"/>
          <w:sz w:val="24"/>
          <w:szCs w:val="24"/>
        </w:rPr>
        <w:t>, three</w:t>
      </w:r>
      <w:r w:rsidR="0090777E" w:rsidRPr="00D3523A">
        <w:rPr>
          <w:rFonts w:ascii="Times New Roman" w:hAnsi="Times New Roman" w:cs="Times New Roman"/>
          <w:sz w:val="24"/>
          <w:szCs w:val="24"/>
        </w:rPr>
        <w:t xml:space="preserve"> main types of data collection were used: obs</w:t>
      </w:r>
      <w:r w:rsidR="00C27C74">
        <w:rPr>
          <w:rFonts w:ascii="Times New Roman" w:hAnsi="Times New Roman" w:cs="Times New Roman"/>
          <w:sz w:val="24"/>
          <w:szCs w:val="24"/>
        </w:rPr>
        <w:t>ervations, an interview with the Operations Coordinator</w:t>
      </w:r>
      <w:r w:rsidR="00175FAE">
        <w:rPr>
          <w:rFonts w:ascii="Times New Roman" w:hAnsi="Times New Roman" w:cs="Times New Roman"/>
          <w:sz w:val="24"/>
          <w:szCs w:val="24"/>
        </w:rPr>
        <w:t xml:space="preserve"> (Ashley </w:t>
      </w:r>
      <w:proofErr w:type="spellStart"/>
      <w:r w:rsidR="00175FAE">
        <w:rPr>
          <w:rFonts w:ascii="Times New Roman" w:hAnsi="Times New Roman" w:cs="Times New Roman"/>
          <w:sz w:val="24"/>
          <w:szCs w:val="24"/>
        </w:rPr>
        <w:t>Cerku</w:t>
      </w:r>
      <w:proofErr w:type="spellEnd"/>
      <w:r w:rsidR="00175FAE">
        <w:rPr>
          <w:rFonts w:ascii="Times New Roman" w:hAnsi="Times New Roman" w:cs="Times New Roman"/>
          <w:sz w:val="24"/>
          <w:szCs w:val="24"/>
        </w:rPr>
        <w:t>)</w:t>
      </w:r>
      <w:r w:rsidR="00D02643">
        <w:rPr>
          <w:rFonts w:ascii="Times New Roman" w:hAnsi="Times New Roman" w:cs="Times New Roman"/>
          <w:sz w:val="24"/>
          <w:szCs w:val="24"/>
        </w:rPr>
        <w:t xml:space="preserve">, </w:t>
      </w:r>
      <w:r w:rsidR="0090777E" w:rsidRPr="00D3523A">
        <w:rPr>
          <w:rFonts w:ascii="Times New Roman" w:hAnsi="Times New Roman" w:cs="Times New Roman"/>
          <w:sz w:val="24"/>
          <w:szCs w:val="24"/>
        </w:rPr>
        <w:t xml:space="preserve">and the OUWC data base. </w:t>
      </w:r>
      <w:r w:rsidR="00BD581B" w:rsidRPr="00D3523A">
        <w:rPr>
          <w:rFonts w:ascii="Times New Roman" w:hAnsi="Times New Roman" w:cs="Times New Roman"/>
          <w:sz w:val="24"/>
          <w:szCs w:val="24"/>
        </w:rPr>
        <w:t>To start</w:t>
      </w:r>
      <w:r w:rsidR="00474D70" w:rsidRPr="00D3523A">
        <w:rPr>
          <w:rFonts w:ascii="Times New Roman" w:hAnsi="Times New Roman" w:cs="Times New Roman"/>
          <w:sz w:val="24"/>
          <w:szCs w:val="24"/>
        </w:rPr>
        <w:t xml:space="preserve">, observations of </w:t>
      </w:r>
      <w:r w:rsidR="003A73FE" w:rsidRPr="00D3523A">
        <w:rPr>
          <w:rFonts w:ascii="Times New Roman" w:hAnsi="Times New Roman" w:cs="Times New Roman"/>
          <w:sz w:val="24"/>
          <w:szCs w:val="24"/>
        </w:rPr>
        <w:t>writing center tutors were conducted (</w:t>
      </w:r>
      <w:r w:rsidR="003A73FE" w:rsidRPr="0036636D">
        <w:rPr>
          <w:rFonts w:ascii="Times New Roman" w:hAnsi="Times New Roman" w:cs="Times New Roman"/>
          <w:sz w:val="24"/>
          <w:szCs w:val="24"/>
        </w:rPr>
        <w:t>13 sessions, 10 different tutors</w:t>
      </w:r>
      <w:r w:rsidR="00A43948" w:rsidRPr="00D3523A">
        <w:rPr>
          <w:rFonts w:ascii="Times New Roman" w:hAnsi="Times New Roman" w:cs="Times New Roman"/>
          <w:sz w:val="24"/>
          <w:szCs w:val="24"/>
        </w:rPr>
        <w:t>). These observations were conducted over</w:t>
      </w:r>
      <w:r w:rsidR="00BD581B" w:rsidRPr="00D3523A">
        <w:rPr>
          <w:rFonts w:ascii="Times New Roman" w:hAnsi="Times New Roman" w:cs="Times New Roman"/>
          <w:sz w:val="24"/>
          <w:szCs w:val="24"/>
        </w:rPr>
        <w:t xml:space="preserve"> the course of </w:t>
      </w:r>
      <w:r w:rsidR="00474D70" w:rsidRPr="00D3523A">
        <w:rPr>
          <w:rFonts w:ascii="Times New Roman" w:hAnsi="Times New Roman" w:cs="Times New Roman"/>
          <w:sz w:val="24"/>
          <w:szCs w:val="24"/>
        </w:rPr>
        <w:t>roughly three weeks</w:t>
      </w:r>
      <w:r w:rsidR="00BD581B" w:rsidRPr="00D3523A">
        <w:rPr>
          <w:rFonts w:ascii="Times New Roman" w:hAnsi="Times New Roman" w:cs="Times New Roman"/>
          <w:sz w:val="24"/>
          <w:szCs w:val="24"/>
        </w:rPr>
        <w:t xml:space="preserve"> </w:t>
      </w:r>
      <w:r w:rsidR="00BD581B" w:rsidRPr="0036636D">
        <w:rPr>
          <w:rFonts w:ascii="Times New Roman" w:hAnsi="Times New Roman" w:cs="Times New Roman"/>
          <w:sz w:val="24"/>
          <w:szCs w:val="24"/>
        </w:rPr>
        <w:t>(10/5</w:t>
      </w:r>
      <w:r w:rsidR="00A43948" w:rsidRPr="0036636D">
        <w:rPr>
          <w:rFonts w:ascii="Times New Roman" w:hAnsi="Times New Roman" w:cs="Times New Roman"/>
          <w:sz w:val="24"/>
          <w:szCs w:val="24"/>
        </w:rPr>
        <w:t xml:space="preserve"> </w:t>
      </w:r>
      <w:r w:rsidR="00474D70" w:rsidRPr="0036636D">
        <w:rPr>
          <w:rFonts w:ascii="Times New Roman" w:hAnsi="Times New Roman" w:cs="Times New Roman"/>
          <w:sz w:val="24"/>
          <w:szCs w:val="24"/>
        </w:rPr>
        <w:t>– 10/29</w:t>
      </w:r>
      <w:r w:rsidR="00A43948" w:rsidRPr="0036636D">
        <w:rPr>
          <w:rFonts w:ascii="Times New Roman" w:hAnsi="Times New Roman" w:cs="Times New Roman"/>
          <w:sz w:val="24"/>
          <w:szCs w:val="24"/>
        </w:rPr>
        <w:t>)</w:t>
      </w:r>
      <w:r w:rsidR="00A43948" w:rsidRPr="00D3523A">
        <w:rPr>
          <w:rFonts w:ascii="Times New Roman" w:hAnsi="Times New Roman" w:cs="Times New Roman"/>
          <w:sz w:val="24"/>
          <w:szCs w:val="24"/>
        </w:rPr>
        <w:t xml:space="preserve"> an</w:t>
      </w:r>
      <w:r w:rsidR="00474D70" w:rsidRPr="00D3523A">
        <w:rPr>
          <w:rFonts w:ascii="Times New Roman" w:hAnsi="Times New Roman" w:cs="Times New Roman"/>
          <w:sz w:val="24"/>
          <w:szCs w:val="24"/>
        </w:rPr>
        <w:t>d</w:t>
      </w:r>
      <w:r w:rsidR="00A43948" w:rsidRPr="00D3523A">
        <w:rPr>
          <w:rFonts w:ascii="Times New Roman" w:hAnsi="Times New Roman" w:cs="Times New Roman"/>
          <w:sz w:val="24"/>
          <w:szCs w:val="24"/>
        </w:rPr>
        <w:t xml:space="preserve"> allowed for a variety of tutors to be observed.  </w:t>
      </w:r>
    </w:p>
    <w:p w:rsidR="00474D70" w:rsidRPr="00D3523A" w:rsidRDefault="00474D70"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Specifically, the groups of tutors can be broken down into two groups as it relates to rhetoric: five writing center tutors </w:t>
      </w:r>
      <w:r w:rsidR="005D4880">
        <w:rPr>
          <w:rFonts w:ascii="Times New Roman" w:hAnsi="Times New Roman" w:cs="Times New Roman"/>
          <w:sz w:val="24"/>
          <w:szCs w:val="24"/>
        </w:rPr>
        <w:t xml:space="preserve">more </w:t>
      </w:r>
      <w:r w:rsidRPr="00D3523A">
        <w:rPr>
          <w:rFonts w:ascii="Times New Roman" w:hAnsi="Times New Roman" w:cs="Times New Roman"/>
          <w:sz w:val="24"/>
          <w:szCs w:val="24"/>
        </w:rPr>
        <w:t>experienced with rhetoric (four tutors had three or mor</w:t>
      </w:r>
      <w:r w:rsidR="00175FAE">
        <w:rPr>
          <w:rFonts w:ascii="Times New Roman" w:hAnsi="Times New Roman" w:cs="Times New Roman"/>
          <w:sz w:val="24"/>
          <w:szCs w:val="24"/>
        </w:rPr>
        <w:t>e years’ experience at the OUWC with two of those four being WRT majors while</w:t>
      </w:r>
      <w:r w:rsidRPr="00D3523A">
        <w:rPr>
          <w:rFonts w:ascii="Times New Roman" w:hAnsi="Times New Roman" w:cs="Times New Roman"/>
          <w:sz w:val="24"/>
          <w:szCs w:val="24"/>
        </w:rPr>
        <w:t xml:space="preserve"> one student was a WRT minor) and less-experienced tutors (each tutor was either on </w:t>
      </w:r>
      <w:r w:rsidR="00C27C74">
        <w:rPr>
          <w:rFonts w:ascii="Times New Roman" w:hAnsi="Times New Roman" w:cs="Times New Roman"/>
          <w:sz w:val="24"/>
          <w:szCs w:val="24"/>
        </w:rPr>
        <w:t>their</w:t>
      </w:r>
      <w:r w:rsidRPr="00D3523A">
        <w:rPr>
          <w:rFonts w:ascii="Times New Roman" w:hAnsi="Times New Roman" w:cs="Times New Roman"/>
          <w:sz w:val="24"/>
          <w:szCs w:val="24"/>
        </w:rPr>
        <w:t xml:space="preserve"> first or second year tutoring and also did not have previous exposure to rhetoric besides the FYW curriculum).</w:t>
      </w:r>
      <w:r w:rsidR="00142F70">
        <w:rPr>
          <w:rFonts w:ascii="Times New Roman" w:hAnsi="Times New Roman" w:cs="Times New Roman"/>
          <w:sz w:val="24"/>
          <w:szCs w:val="24"/>
        </w:rPr>
        <w:t xml:space="preserve"> Also, four of the tutors in the more-experienced group had taken WRT 320 whereas only one student tin the less-experienced group took WRT 320.</w:t>
      </w:r>
      <w:r w:rsidR="004E2067" w:rsidRPr="00D3523A">
        <w:rPr>
          <w:rFonts w:ascii="Times New Roman" w:hAnsi="Times New Roman" w:cs="Times New Roman"/>
          <w:sz w:val="24"/>
          <w:szCs w:val="24"/>
        </w:rPr>
        <w:t xml:space="preserve"> </w:t>
      </w:r>
      <w:r w:rsidRPr="00D3523A">
        <w:rPr>
          <w:rFonts w:ascii="Times New Roman" w:hAnsi="Times New Roman" w:cs="Times New Roman"/>
          <w:sz w:val="24"/>
          <w:szCs w:val="24"/>
        </w:rPr>
        <w:t xml:space="preserve">It’s important to note that these sessions were not </w:t>
      </w:r>
      <w:r w:rsidRPr="00D3523A">
        <w:rPr>
          <w:rFonts w:ascii="Times New Roman" w:hAnsi="Times New Roman" w:cs="Times New Roman"/>
          <w:sz w:val="24"/>
          <w:szCs w:val="24"/>
        </w:rPr>
        <w:lastRenderedPageBreak/>
        <w:t>observed in a judgmental way – no tutor</w:t>
      </w:r>
      <w:r w:rsidR="005D4880">
        <w:rPr>
          <w:rFonts w:ascii="Times New Roman" w:hAnsi="Times New Roman" w:cs="Times New Roman"/>
          <w:sz w:val="24"/>
          <w:szCs w:val="24"/>
        </w:rPr>
        <w:t xml:space="preserve"> was being evaluated for his or her</w:t>
      </w:r>
      <w:r w:rsidRPr="00D3523A">
        <w:rPr>
          <w:rFonts w:ascii="Times New Roman" w:hAnsi="Times New Roman" w:cs="Times New Roman"/>
          <w:sz w:val="24"/>
          <w:szCs w:val="24"/>
        </w:rPr>
        <w:t xml:space="preserve"> effectiveness as a tutor, which was explained to each of them before the observations. Also, nor was there bias going into this research – I noted the majors/minors and years’ experience of the tutors but recorded information in t</w:t>
      </w:r>
      <w:r w:rsidR="004E2067" w:rsidRPr="00D3523A">
        <w:rPr>
          <w:rFonts w:ascii="Times New Roman" w:hAnsi="Times New Roman" w:cs="Times New Roman"/>
          <w:sz w:val="24"/>
          <w:szCs w:val="24"/>
        </w:rPr>
        <w:t>he same manner for each session</w:t>
      </w:r>
      <w:r w:rsidRPr="00D3523A">
        <w:rPr>
          <w:rFonts w:ascii="Times New Roman" w:hAnsi="Times New Roman" w:cs="Times New Roman"/>
          <w:sz w:val="24"/>
          <w:szCs w:val="24"/>
        </w:rPr>
        <w:t>. Indeed, each tutor was closely watched to see how rhetorical they were and how they specifically addressed rhetoric in their FYW sessions, and that was the only objective.</w:t>
      </w:r>
    </w:p>
    <w:p w:rsidR="00BD581B" w:rsidRPr="00D3523A" w:rsidRDefault="00BD581B"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r>
      <w:r w:rsidRPr="005D4880">
        <w:rPr>
          <w:rFonts w:ascii="Times New Roman" w:hAnsi="Times New Roman" w:cs="Times New Roman"/>
          <w:sz w:val="24"/>
          <w:szCs w:val="24"/>
        </w:rPr>
        <w:t>The approach to these observations</w:t>
      </w:r>
      <w:r w:rsidRPr="00D3523A">
        <w:rPr>
          <w:rFonts w:ascii="Times New Roman" w:hAnsi="Times New Roman" w:cs="Times New Roman"/>
          <w:sz w:val="24"/>
          <w:szCs w:val="24"/>
        </w:rPr>
        <w:t xml:space="preserve"> was a detailed, minute-by-minute recording of various interactions made d</w:t>
      </w:r>
      <w:r w:rsidR="005D4880">
        <w:rPr>
          <w:rFonts w:ascii="Times New Roman" w:hAnsi="Times New Roman" w:cs="Times New Roman"/>
          <w:sz w:val="24"/>
          <w:szCs w:val="24"/>
        </w:rPr>
        <w:t xml:space="preserve">uring the session. </w:t>
      </w:r>
      <w:r w:rsidRPr="00D3523A">
        <w:rPr>
          <w:rFonts w:ascii="Times New Roman" w:hAnsi="Times New Roman" w:cs="Times New Roman"/>
          <w:sz w:val="24"/>
          <w:szCs w:val="24"/>
        </w:rPr>
        <w:t>In order to keep track of the rhetoric present during the session, I highlighted activities I perceived as rhetorical and made notes and abbreviations around them to clarify how they were rhetorical (as an example, “IMP AUD”</w:t>
      </w:r>
      <w:r w:rsidR="005D4880">
        <w:rPr>
          <w:rFonts w:ascii="Times New Roman" w:hAnsi="Times New Roman" w:cs="Times New Roman"/>
          <w:sz w:val="24"/>
          <w:szCs w:val="24"/>
        </w:rPr>
        <w:t xml:space="preserve"> meaning “implied audience”</w:t>
      </w:r>
      <w:r w:rsidRPr="00D3523A">
        <w:rPr>
          <w:rFonts w:ascii="Times New Roman" w:hAnsi="Times New Roman" w:cs="Times New Roman"/>
          <w:sz w:val="24"/>
          <w:szCs w:val="24"/>
        </w:rPr>
        <w:t xml:space="preserve"> for when a tutor told the FYW student to elaborate on what they mean by a term to “be clear.” This is directly addressing and considering the audience, but it isn’t implicitly sa</w:t>
      </w:r>
      <w:r w:rsidR="00791EF9" w:rsidRPr="00D3523A">
        <w:rPr>
          <w:rFonts w:ascii="Times New Roman" w:hAnsi="Times New Roman" w:cs="Times New Roman"/>
          <w:sz w:val="24"/>
          <w:szCs w:val="24"/>
        </w:rPr>
        <w:t>id, which is why I would label</w:t>
      </w:r>
      <w:r w:rsidRPr="00D3523A">
        <w:rPr>
          <w:rFonts w:ascii="Times New Roman" w:hAnsi="Times New Roman" w:cs="Times New Roman"/>
          <w:sz w:val="24"/>
          <w:szCs w:val="24"/>
        </w:rPr>
        <w:t xml:space="preserve"> it as “IMP AUD.”). </w:t>
      </w:r>
    </w:p>
    <w:p w:rsidR="00F42523" w:rsidRPr="00D3523A" w:rsidRDefault="00A43948"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t xml:space="preserve">Regarding the interview portion, I interviewed Ashley </w:t>
      </w:r>
      <w:proofErr w:type="spellStart"/>
      <w:r w:rsidRPr="00D3523A">
        <w:rPr>
          <w:rFonts w:ascii="Times New Roman" w:hAnsi="Times New Roman" w:cs="Times New Roman"/>
          <w:sz w:val="24"/>
          <w:szCs w:val="24"/>
        </w:rPr>
        <w:t>Cerku</w:t>
      </w:r>
      <w:proofErr w:type="spellEnd"/>
      <w:r w:rsidRPr="00D3523A">
        <w:rPr>
          <w:rFonts w:ascii="Times New Roman" w:hAnsi="Times New Roman" w:cs="Times New Roman"/>
          <w:sz w:val="24"/>
          <w:szCs w:val="24"/>
        </w:rPr>
        <w:t xml:space="preserve"> (t</w:t>
      </w:r>
      <w:r w:rsidR="00C27C74">
        <w:rPr>
          <w:rFonts w:ascii="Times New Roman" w:hAnsi="Times New Roman" w:cs="Times New Roman"/>
          <w:sz w:val="24"/>
          <w:szCs w:val="24"/>
        </w:rPr>
        <w:t xml:space="preserve">he Operations Coordinator) and received information concerning the materials used for tutor training and rhetorical direction that the Writing Center would like to move in. </w:t>
      </w:r>
      <w:r w:rsidR="00F42523" w:rsidRPr="00D3523A">
        <w:rPr>
          <w:rFonts w:ascii="Times New Roman" w:hAnsi="Times New Roman" w:cs="Times New Roman"/>
          <w:sz w:val="24"/>
          <w:szCs w:val="24"/>
        </w:rPr>
        <w:t>Finally, information stored on the OUWC databases was collecte</w:t>
      </w:r>
      <w:r w:rsidR="00C27C74">
        <w:rPr>
          <w:rFonts w:ascii="Times New Roman" w:hAnsi="Times New Roman" w:cs="Times New Roman"/>
          <w:sz w:val="24"/>
          <w:szCs w:val="24"/>
        </w:rPr>
        <w:t xml:space="preserve">d. These databases </w:t>
      </w:r>
      <w:r w:rsidR="00F42523" w:rsidRPr="00D3523A">
        <w:rPr>
          <w:rFonts w:ascii="Times New Roman" w:hAnsi="Times New Roman" w:cs="Times New Roman"/>
          <w:sz w:val="24"/>
          <w:szCs w:val="24"/>
        </w:rPr>
        <w:t xml:space="preserve">included </w:t>
      </w:r>
      <w:r w:rsidR="00C27C74" w:rsidRPr="005D4880">
        <w:rPr>
          <w:rFonts w:ascii="Times New Roman" w:hAnsi="Times New Roman" w:cs="Times New Roman"/>
          <w:sz w:val="24"/>
          <w:szCs w:val="24"/>
        </w:rPr>
        <w:t xml:space="preserve">background information </w:t>
      </w:r>
      <w:r w:rsidR="005D4880" w:rsidRPr="005D4880">
        <w:rPr>
          <w:rFonts w:ascii="Times New Roman" w:hAnsi="Times New Roman" w:cs="Times New Roman"/>
          <w:sz w:val="24"/>
          <w:szCs w:val="24"/>
        </w:rPr>
        <w:t>on the consultants and</w:t>
      </w:r>
      <w:r w:rsidR="00C27C74" w:rsidRPr="005D4880">
        <w:rPr>
          <w:rFonts w:ascii="Times New Roman" w:hAnsi="Times New Roman" w:cs="Times New Roman"/>
          <w:sz w:val="24"/>
          <w:szCs w:val="24"/>
        </w:rPr>
        <w:t xml:space="preserve"> the</w:t>
      </w:r>
      <w:r w:rsidR="00F42523" w:rsidRPr="005D4880">
        <w:rPr>
          <w:rFonts w:ascii="Times New Roman" w:hAnsi="Times New Roman" w:cs="Times New Roman"/>
          <w:sz w:val="24"/>
          <w:szCs w:val="24"/>
        </w:rPr>
        <w:t xml:space="preserve"> number of students seen at the writing center</w:t>
      </w:r>
      <w:r w:rsidR="00C27C74" w:rsidRPr="005D4880">
        <w:rPr>
          <w:rFonts w:ascii="Times New Roman" w:hAnsi="Times New Roman" w:cs="Times New Roman"/>
          <w:sz w:val="24"/>
          <w:szCs w:val="24"/>
        </w:rPr>
        <w:t xml:space="preserve"> in specific areas</w:t>
      </w:r>
      <w:r w:rsidR="00175FAE">
        <w:rPr>
          <w:rFonts w:ascii="Times New Roman" w:hAnsi="Times New Roman" w:cs="Times New Roman"/>
          <w:sz w:val="24"/>
          <w:szCs w:val="24"/>
        </w:rPr>
        <w:t>.</w:t>
      </w:r>
    </w:p>
    <w:p w:rsidR="00721203" w:rsidRPr="00D3523A" w:rsidRDefault="00371899" w:rsidP="00253DB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Observation </w:t>
      </w:r>
      <w:r w:rsidR="00721203" w:rsidRPr="00D3523A">
        <w:rPr>
          <w:rFonts w:ascii="Times New Roman" w:hAnsi="Times New Roman" w:cs="Times New Roman"/>
          <w:b/>
          <w:sz w:val="24"/>
          <w:szCs w:val="24"/>
        </w:rPr>
        <w:t>Results</w:t>
      </w:r>
    </w:p>
    <w:p w:rsidR="008F4E20" w:rsidRPr="00D3523A" w:rsidRDefault="008F4E20" w:rsidP="00253DBF">
      <w:pPr>
        <w:spacing w:line="480" w:lineRule="auto"/>
        <w:rPr>
          <w:rFonts w:ascii="Times New Roman" w:hAnsi="Times New Roman" w:cs="Times New Roman"/>
          <w:sz w:val="24"/>
          <w:szCs w:val="24"/>
        </w:rPr>
      </w:pPr>
      <w:r w:rsidRPr="00D3523A">
        <w:rPr>
          <w:rFonts w:ascii="Times New Roman" w:hAnsi="Times New Roman" w:cs="Times New Roman"/>
          <w:sz w:val="24"/>
          <w:szCs w:val="24"/>
        </w:rPr>
        <w:tab/>
      </w:r>
      <w:r w:rsidR="004D0D6A">
        <w:rPr>
          <w:rFonts w:ascii="Times New Roman" w:hAnsi="Times New Roman" w:cs="Times New Roman"/>
          <w:sz w:val="24"/>
          <w:szCs w:val="24"/>
        </w:rPr>
        <w:t>This section</w:t>
      </w:r>
      <w:r w:rsidR="00371899">
        <w:rPr>
          <w:rFonts w:ascii="Times New Roman" w:hAnsi="Times New Roman" w:cs="Times New Roman"/>
          <w:sz w:val="24"/>
          <w:szCs w:val="24"/>
        </w:rPr>
        <w:t xml:space="preserve"> will detail the observations conducted and</w:t>
      </w:r>
      <w:r w:rsidR="004D0D6A">
        <w:rPr>
          <w:rFonts w:ascii="Times New Roman" w:hAnsi="Times New Roman" w:cs="Times New Roman"/>
          <w:sz w:val="24"/>
          <w:szCs w:val="24"/>
        </w:rPr>
        <w:t xml:space="preserve"> will be split into two sections: the Experienced OUWC Consultants section and the Less-Experienced OUWC Consultants section. Each consultant’s session will be described in</w:t>
      </w:r>
      <w:r w:rsidR="000D0BB0">
        <w:rPr>
          <w:rFonts w:ascii="Times New Roman" w:hAnsi="Times New Roman" w:cs="Times New Roman"/>
          <w:sz w:val="24"/>
          <w:szCs w:val="24"/>
        </w:rPr>
        <w:t xml:space="preserve"> terms of how the tutors started their sessions</w:t>
      </w:r>
      <w:r w:rsidR="004D0D6A">
        <w:rPr>
          <w:rFonts w:ascii="Times New Roman" w:hAnsi="Times New Roman" w:cs="Times New Roman"/>
          <w:sz w:val="24"/>
          <w:szCs w:val="24"/>
        </w:rPr>
        <w:t>,</w:t>
      </w:r>
      <w:r w:rsidR="000D0BB0">
        <w:rPr>
          <w:rFonts w:ascii="Times New Roman" w:hAnsi="Times New Roman" w:cs="Times New Roman"/>
          <w:sz w:val="24"/>
          <w:szCs w:val="24"/>
        </w:rPr>
        <w:t xml:space="preserve"> what </w:t>
      </w:r>
      <w:r w:rsidR="000D0BB0">
        <w:rPr>
          <w:rFonts w:ascii="Times New Roman" w:hAnsi="Times New Roman" w:cs="Times New Roman"/>
          <w:sz w:val="24"/>
          <w:szCs w:val="24"/>
        </w:rPr>
        <w:lastRenderedPageBreak/>
        <w:t>type of assignments they were working on,</w:t>
      </w:r>
      <w:r w:rsidR="004D0D6A">
        <w:rPr>
          <w:rFonts w:ascii="Times New Roman" w:hAnsi="Times New Roman" w:cs="Times New Roman"/>
          <w:sz w:val="24"/>
          <w:szCs w:val="24"/>
        </w:rPr>
        <w:t xml:space="preserve"> some of the key areas on which they focused (rhetorical and non-rhetorical), and</w:t>
      </w:r>
      <w:r w:rsidR="000D0BB0">
        <w:rPr>
          <w:rFonts w:ascii="Times New Roman" w:hAnsi="Times New Roman" w:cs="Times New Roman"/>
          <w:sz w:val="24"/>
          <w:szCs w:val="24"/>
        </w:rPr>
        <w:t xml:space="preserve"> their general approach to the session.</w:t>
      </w:r>
      <w:r w:rsidR="00371899">
        <w:rPr>
          <w:rFonts w:ascii="Times New Roman" w:hAnsi="Times New Roman" w:cs="Times New Roman"/>
          <w:sz w:val="24"/>
          <w:szCs w:val="24"/>
        </w:rPr>
        <w:t xml:space="preserve"> The purpose of this section is to </w:t>
      </w:r>
      <w:r w:rsidR="00D02643">
        <w:rPr>
          <w:rFonts w:ascii="Times New Roman" w:hAnsi="Times New Roman" w:cs="Times New Roman"/>
          <w:sz w:val="24"/>
          <w:szCs w:val="24"/>
        </w:rPr>
        <w:t>qualitatively</w:t>
      </w:r>
      <w:r w:rsidR="00371899">
        <w:rPr>
          <w:rFonts w:ascii="Times New Roman" w:hAnsi="Times New Roman" w:cs="Times New Roman"/>
          <w:sz w:val="24"/>
          <w:szCs w:val="24"/>
        </w:rPr>
        <w:t xml:space="preserve"> portray the sessions and make room for their greater mea</w:t>
      </w:r>
      <w:r w:rsidR="000D0BB0">
        <w:rPr>
          <w:rFonts w:ascii="Times New Roman" w:hAnsi="Times New Roman" w:cs="Times New Roman"/>
          <w:sz w:val="24"/>
          <w:szCs w:val="24"/>
        </w:rPr>
        <w:t>ning in the discussion section.</w:t>
      </w:r>
    </w:p>
    <w:p w:rsidR="001118FF" w:rsidRPr="00D3523A" w:rsidRDefault="001118FF" w:rsidP="00253DBF">
      <w:pPr>
        <w:spacing w:line="480" w:lineRule="auto"/>
        <w:rPr>
          <w:rFonts w:ascii="Times New Roman" w:hAnsi="Times New Roman" w:cs="Times New Roman"/>
          <w:b/>
          <w:sz w:val="24"/>
          <w:szCs w:val="24"/>
        </w:rPr>
      </w:pPr>
      <w:r w:rsidRPr="00D3523A">
        <w:rPr>
          <w:rFonts w:ascii="Times New Roman" w:hAnsi="Times New Roman" w:cs="Times New Roman"/>
          <w:b/>
          <w:sz w:val="24"/>
          <w:szCs w:val="24"/>
        </w:rPr>
        <w:t>Experienced OUWC Consultants</w:t>
      </w:r>
    </w:p>
    <w:p w:rsidR="009E25D8" w:rsidRDefault="008C66D9" w:rsidP="004D0D6A">
      <w:pPr>
        <w:spacing w:line="480" w:lineRule="auto"/>
        <w:rPr>
          <w:rFonts w:ascii="Times New Roman" w:hAnsi="Times New Roman" w:cs="Times New Roman"/>
          <w:i/>
          <w:sz w:val="24"/>
          <w:szCs w:val="24"/>
        </w:rPr>
      </w:pPr>
      <w:r>
        <w:rPr>
          <w:rFonts w:ascii="Times New Roman" w:hAnsi="Times New Roman" w:cs="Times New Roman"/>
          <w:i/>
          <w:sz w:val="24"/>
          <w:szCs w:val="24"/>
        </w:rPr>
        <w:t>Rachel</w:t>
      </w:r>
      <w:r w:rsidR="00495E9A">
        <w:rPr>
          <w:rStyle w:val="FootnoteReference"/>
          <w:rFonts w:ascii="Times New Roman" w:hAnsi="Times New Roman" w:cs="Times New Roman"/>
          <w:i/>
          <w:sz w:val="24"/>
          <w:szCs w:val="24"/>
        </w:rPr>
        <w:footnoteReference w:id="1"/>
      </w:r>
    </w:p>
    <w:p w:rsidR="004D0D6A" w:rsidRPr="004D0D6A" w:rsidRDefault="008C66D9" w:rsidP="004D0D6A">
      <w:pPr>
        <w:spacing w:line="480" w:lineRule="auto"/>
        <w:rPr>
          <w:rFonts w:ascii="Times New Roman" w:hAnsi="Times New Roman" w:cs="Times New Roman"/>
          <w:sz w:val="24"/>
          <w:szCs w:val="24"/>
        </w:rPr>
      </w:pPr>
      <w:r>
        <w:rPr>
          <w:rFonts w:ascii="Times New Roman" w:hAnsi="Times New Roman" w:cs="Times New Roman"/>
          <w:b/>
          <w:sz w:val="24"/>
          <w:szCs w:val="24"/>
        </w:rPr>
        <w:tab/>
      </w:r>
      <w:r w:rsidR="004D0D6A">
        <w:rPr>
          <w:rFonts w:ascii="Times New Roman" w:hAnsi="Times New Roman" w:cs="Times New Roman"/>
          <w:sz w:val="24"/>
          <w:szCs w:val="24"/>
        </w:rPr>
        <w:t>Tutoring a WRT 150 student working on his narrative learning assignment, Rachel</w:t>
      </w:r>
      <w:r>
        <w:rPr>
          <w:rFonts w:ascii="Times New Roman" w:hAnsi="Times New Roman" w:cs="Times New Roman"/>
          <w:sz w:val="24"/>
          <w:szCs w:val="24"/>
        </w:rPr>
        <w:t xml:space="preserve"> </w:t>
      </w:r>
      <w:r w:rsidR="004D0D6A" w:rsidRPr="004D0D6A">
        <w:rPr>
          <w:rFonts w:ascii="Times New Roman" w:hAnsi="Times New Roman" w:cs="Times New Roman"/>
          <w:sz w:val="24"/>
          <w:szCs w:val="24"/>
        </w:rPr>
        <w:t>approached the session in a very conversational way, opening up by asking the student how he felt about the content of the paper and asking if he could tell her about it. After the student explained where he was coming from and where he wanted to go with the paper, Rachel proceeded to read through his paper</w:t>
      </w:r>
      <w:r w:rsidR="004D0D6A">
        <w:rPr>
          <w:rFonts w:ascii="Times New Roman" w:hAnsi="Times New Roman" w:cs="Times New Roman"/>
          <w:sz w:val="24"/>
          <w:szCs w:val="24"/>
        </w:rPr>
        <w:t xml:space="preserve"> aloud</w:t>
      </w:r>
      <w:r w:rsidR="004D0D6A" w:rsidRPr="004D0D6A">
        <w:rPr>
          <w:rFonts w:ascii="Times New Roman" w:hAnsi="Times New Roman" w:cs="Times New Roman"/>
          <w:sz w:val="24"/>
          <w:szCs w:val="24"/>
        </w:rPr>
        <w:t xml:space="preserve"> and correct grammar, address word choice, and question content as she read along.</w:t>
      </w:r>
    </w:p>
    <w:p w:rsidR="004D39A9" w:rsidRDefault="004D0D6A" w:rsidP="004D0D6A">
      <w:pPr>
        <w:spacing w:line="480" w:lineRule="auto"/>
        <w:rPr>
          <w:rFonts w:ascii="Times New Roman" w:hAnsi="Times New Roman" w:cs="Times New Roman"/>
          <w:sz w:val="24"/>
          <w:szCs w:val="24"/>
        </w:rPr>
      </w:pPr>
      <w:r w:rsidRPr="004D0D6A">
        <w:rPr>
          <w:rFonts w:ascii="Times New Roman" w:hAnsi="Times New Roman" w:cs="Times New Roman"/>
          <w:sz w:val="24"/>
          <w:szCs w:val="24"/>
        </w:rPr>
        <w:tab/>
        <w:t>Though Rachel’</w:t>
      </w:r>
      <w:r w:rsidR="00495E9A">
        <w:rPr>
          <w:rFonts w:ascii="Times New Roman" w:hAnsi="Times New Roman" w:cs="Times New Roman"/>
          <w:sz w:val="24"/>
          <w:szCs w:val="24"/>
        </w:rPr>
        <w:t>s main style was paper-focused i</w:t>
      </w:r>
      <w:r w:rsidRPr="004D0D6A">
        <w:rPr>
          <w:rFonts w:ascii="Times New Roman" w:hAnsi="Times New Roman" w:cs="Times New Roman"/>
          <w:sz w:val="24"/>
          <w:szCs w:val="24"/>
        </w:rPr>
        <w:t xml:space="preserve">n that she read the paper and centered her suggestions </w:t>
      </w:r>
      <w:proofErr w:type="gramStart"/>
      <w:r w:rsidRPr="004D0D6A">
        <w:rPr>
          <w:rFonts w:ascii="Times New Roman" w:hAnsi="Times New Roman" w:cs="Times New Roman"/>
          <w:sz w:val="24"/>
          <w:szCs w:val="24"/>
        </w:rPr>
        <w:t>around</w:t>
      </w:r>
      <w:proofErr w:type="gramEnd"/>
      <w:r w:rsidRPr="004D0D6A">
        <w:rPr>
          <w:rFonts w:ascii="Times New Roman" w:hAnsi="Times New Roman" w:cs="Times New Roman"/>
          <w:sz w:val="24"/>
          <w:szCs w:val="24"/>
        </w:rPr>
        <w:t xml:space="preserve"> its reading, she paid attention to </w:t>
      </w:r>
      <w:r w:rsidR="00495E9A">
        <w:rPr>
          <w:rFonts w:ascii="Times New Roman" w:hAnsi="Times New Roman" w:cs="Times New Roman"/>
          <w:sz w:val="24"/>
          <w:szCs w:val="24"/>
        </w:rPr>
        <w:t>more purpose-oriented concepts</w:t>
      </w:r>
      <w:r>
        <w:rPr>
          <w:rFonts w:ascii="Times New Roman" w:hAnsi="Times New Roman" w:cs="Times New Roman"/>
          <w:sz w:val="24"/>
          <w:szCs w:val="24"/>
        </w:rPr>
        <w:t xml:space="preserve"> as well</w:t>
      </w:r>
      <w:r w:rsidRPr="004D0D6A">
        <w:rPr>
          <w:rFonts w:ascii="Times New Roman" w:hAnsi="Times New Roman" w:cs="Times New Roman"/>
          <w:sz w:val="24"/>
          <w:szCs w:val="24"/>
        </w:rPr>
        <w:t>. Toward the beginning, she</w:t>
      </w:r>
      <w:r w:rsidR="00D02643">
        <w:rPr>
          <w:rFonts w:ascii="Times New Roman" w:hAnsi="Times New Roman" w:cs="Times New Roman"/>
          <w:sz w:val="24"/>
          <w:szCs w:val="24"/>
        </w:rPr>
        <w:t xml:space="preserve"> mentioned to the student </w:t>
      </w:r>
      <w:r w:rsidRPr="004D0D6A">
        <w:rPr>
          <w:rFonts w:ascii="Times New Roman" w:hAnsi="Times New Roman" w:cs="Times New Roman"/>
          <w:sz w:val="24"/>
          <w:szCs w:val="24"/>
        </w:rPr>
        <w:t>that he “want[ed] a central idea, a thesis” in his paper, and she proceeded to explain what a thesis’s function was and promised to return to it after reading the whole paper. She also noted how effectively (or ineffective</w:t>
      </w:r>
      <w:r>
        <w:rPr>
          <w:rFonts w:ascii="Times New Roman" w:hAnsi="Times New Roman" w:cs="Times New Roman"/>
          <w:sz w:val="24"/>
          <w:szCs w:val="24"/>
        </w:rPr>
        <w:t>ly</w:t>
      </w:r>
      <w:r w:rsidRPr="004D0D6A">
        <w:rPr>
          <w:rFonts w:ascii="Times New Roman" w:hAnsi="Times New Roman" w:cs="Times New Roman"/>
          <w:sz w:val="24"/>
          <w:szCs w:val="24"/>
        </w:rPr>
        <w:t>) he related to his audience, be it through the emotion of his story or the words he chose and how that affected the reader, and she likewise described academic tone and helped him keep his paper academic as well as expository.</w:t>
      </w:r>
      <w:r w:rsidR="00D02643">
        <w:rPr>
          <w:rFonts w:ascii="Times New Roman" w:hAnsi="Times New Roman" w:cs="Times New Roman"/>
          <w:sz w:val="24"/>
          <w:szCs w:val="24"/>
        </w:rPr>
        <w:t xml:space="preserve"> </w:t>
      </w:r>
    </w:p>
    <w:p w:rsidR="004D0D6A" w:rsidRPr="004D0D6A" w:rsidRDefault="004D39A9" w:rsidP="004D0D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02643">
        <w:rPr>
          <w:rFonts w:ascii="Times New Roman" w:hAnsi="Times New Roman" w:cs="Times New Roman"/>
          <w:sz w:val="24"/>
          <w:szCs w:val="24"/>
        </w:rPr>
        <w:t>She ended the session by reviewing what they covered and helping in create a clear revision plan.</w:t>
      </w:r>
      <w:r w:rsidR="00D43296">
        <w:rPr>
          <w:rFonts w:ascii="Times New Roman" w:hAnsi="Times New Roman" w:cs="Times New Roman"/>
          <w:sz w:val="24"/>
          <w:szCs w:val="24"/>
        </w:rPr>
        <w:t xml:space="preserve"> </w:t>
      </w:r>
      <w:r>
        <w:rPr>
          <w:rFonts w:ascii="Times New Roman" w:hAnsi="Times New Roman" w:cs="Times New Roman"/>
          <w:sz w:val="24"/>
          <w:szCs w:val="24"/>
        </w:rPr>
        <w:t xml:space="preserve">She also chatted with the student and he told her that she had helped him tremendously and that she gave him confidence in his writing. </w:t>
      </w:r>
      <w:r w:rsidR="00D43296" w:rsidRPr="00495E9A">
        <w:rPr>
          <w:rFonts w:ascii="Times New Roman" w:hAnsi="Times New Roman" w:cs="Times New Roman"/>
          <w:sz w:val="24"/>
          <w:szCs w:val="24"/>
        </w:rPr>
        <w:t>In sum,</w:t>
      </w:r>
      <w:r w:rsidR="00D43296">
        <w:rPr>
          <w:rFonts w:ascii="Times New Roman" w:hAnsi="Times New Roman" w:cs="Times New Roman"/>
          <w:sz w:val="24"/>
          <w:szCs w:val="24"/>
        </w:rPr>
        <w:t xml:space="preserve"> </w:t>
      </w:r>
      <w:r w:rsidR="0036636D">
        <w:rPr>
          <w:rFonts w:ascii="Times New Roman" w:hAnsi="Times New Roman" w:cs="Times New Roman"/>
          <w:sz w:val="24"/>
          <w:szCs w:val="24"/>
        </w:rPr>
        <w:t>her chosen approach was a read-through method, but throughout the reading, she paused to address more higher-order areas of concern like organization, structure, audience</w:t>
      </w:r>
      <w:r w:rsidR="00587739">
        <w:rPr>
          <w:rFonts w:ascii="Times New Roman" w:hAnsi="Times New Roman" w:cs="Times New Roman"/>
          <w:sz w:val="24"/>
          <w:szCs w:val="24"/>
        </w:rPr>
        <w:t xml:space="preserve"> awareness, and genre awareness, though she mostly dealt with the lower order concerns.</w:t>
      </w:r>
    </w:p>
    <w:p w:rsidR="009E25D8" w:rsidRDefault="008C66D9" w:rsidP="004D0D6A">
      <w:pPr>
        <w:spacing w:line="480" w:lineRule="auto"/>
        <w:rPr>
          <w:rFonts w:ascii="Times New Roman" w:hAnsi="Times New Roman" w:cs="Times New Roman"/>
          <w:i/>
          <w:sz w:val="24"/>
          <w:szCs w:val="24"/>
        </w:rPr>
      </w:pPr>
      <w:r>
        <w:rPr>
          <w:rFonts w:ascii="Times New Roman" w:hAnsi="Times New Roman" w:cs="Times New Roman"/>
          <w:i/>
          <w:sz w:val="24"/>
          <w:szCs w:val="24"/>
        </w:rPr>
        <w:t>Monica</w:t>
      </w:r>
      <w:r w:rsidR="00495E9A">
        <w:rPr>
          <w:rStyle w:val="FootnoteReference"/>
          <w:rFonts w:ascii="Times New Roman" w:hAnsi="Times New Roman" w:cs="Times New Roman"/>
          <w:i/>
          <w:sz w:val="24"/>
          <w:szCs w:val="24"/>
        </w:rPr>
        <w:footnoteReference w:id="2"/>
      </w:r>
      <w:r w:rsidR="009E25D8">
        <w:rPr>
          <w:rFonts w:ascii="Times New Roman" w:hAnsi="Times New Roman" w:cs="Times New Roman"/>
          <w:i/>
          <w:sz w:val="24"/>
          <w:szCs w:val="24"/>
        </w:rPr>
        <w:t xml:space="preserve"> </w:t>
      </w:r>
    </w:p>
    <w:p w:rsidR="004D0D6A" w:rsidRDefault="00495E9A" w:rsidP="004D0D6A">
      <w:pPr>
        <w:spacing w:line="480" w:lineRule="auto"/>
        <w:rPr>
          <w:rFonts w:ascii="Times New Roman" w:hAnsi="Times New Roman" w:cs="Times New Roman"/>
          <w:sz w:val="24"/>
          <w:szCs w:val="24"/>
        </w:rPr>
      </w:pPr>
      <w:r>
        <w:rPr>
          <w:rFonts w:ascii="Times New Roman" w:hAnsi="Times New Roman" w:cs="Times New Roman"/>
          <w:sz w:val="24"/>
          <w:szCs w:val="24"/>
        </w:rPr>
        <w:tab/>
        <w:t>Much like Rachel</w:t>
      </w:r>
      <w:r w:rsidR="004D0D6A">
        <w:rPr>
          <w:rFonts w:ascii="Times New Roman" w:hAnsi="Times New Roman" w:cs="Times New Roman"/>
          <w:sz w:val="24"/>
          <w:szCs w:val="24"/>
        </w:rPr>
        <w:t xml:space="preserve">, Monica started off her WRT 150 session by asking the student what they would be working on and what concerns the student had. After clarifying that they would be working on a career profile essay, Monica </w:t>
      </w:r>
      <w:r w:rsidR="00DB6E3D">
        <w:rPr>
          <w:rFonts w:ascii="Times New Roman" w:hAnsi="Times New Roman" w:cs="Times New Roman"/>
          <w:sz w:val="24"/>
          <w:szCs w:val="24"/>
        </w:rPr>
        <w:t>started to read through the paper aloud, making notes about grammar and punctuation as she went along. As they read through it, Monica stopped a cou</w:t>
      </w:r>
      <w:r w:rsidR="00D02643">
        <w:rPr>
          <w:rFonts w:ascii="Times New Roman" w:hAnsi="Times New Roman" w:cs="Times New Roman"/>
          <w:sz w:val="24"/>
          <w:szCs w:val="24"/>
        </w:rPr>
        <w:t xml:space="preserve">ple times to ask the student if </w:t>
      </w:r>
      <w:r w:rsidR="00DB6E3D">
        <w:rPr>
          <w:rFonts w:ascii="Times New Roman" w:hAnsi="Times New Roman" w:cs="Times New Roman"/>
          <w:sz w:val="24"/>
          <w:szCs w:val="24"/>
        </w:rPr>
        <w:t>she had any questions.</w:t>
      </w:r>
    </w:p>
    <w:p w:rsidR="004D39A9" w:rsidRDefault="00DB6E3D" w:rsidP="004D0D6A">
      <w:pPr>
        <w:spacing w:line="480" w:lineRule="auto"/>
        <w:rPr>
          <w:rFonts w:ascii="Times New Roman" w:hAnsi="Times New Roman" w:cs="Times New Roman"/>
          <w:sz w:val="24"/>
          <w:szCs w:val="24"/>
        </w:rPr>
      </w:pPr>
      <w:r>
        <w:rPr>
          <w:rFonts w:ascii="Times New Roman" w:hAnsi="Times New Roman" w:cs="Times New Roman"/>
          <w:sz w:val="24"/>
          <w:szCs w:val="24"/>
        </w:rPr>
        <w:tab/>
        <w:t>The student had a strong paper and Monica didn’t have much to suggest in terms of content and argument revisions, but they checked the assignment sheet again and went through each of the criteria. After checking over the MLA citations and formatting, the two talked about college writing in general, and Monica explained how direct and straightforward one had to be and how students sometimes struggled with that. The student agreed that she wasn’t always comfort</w:t>
      </w:r>
      <w:r w:rsidR="00495E9A">
        <w:rPr>
          <w:rFonts w:ascii="Times New Roman" w:hAnsi="Times New Roman" w:cs="Times New Roman"/>
          <w:sz w:val="24"/>
          <w:szCs w:val="24"/>
        </w:rPr>
        <w:t>able being so direct and she shared that she felt</w:t>
      </w:r>
      <w:r>
        <w:rPr>
          <w:rFonts w:ascii="Times New Roman" w:hAnsi="Times New Roman" w:cs="Times New Roman"/>
          <w:sz w:val="24"/>
          <w:szCs w:val="24"/>
        </w:rPr>
        <w:t xml:space="preserve"> repetitive when she wrote</w:t>
      </w:r>
      <w:r w:rsidR="00495E9A">
        <w:rPr>
          <w:rFonts w:ascii="Times New Roman" w:hAnsi="Times New Roman" w:cs="Times New Roman"/>
          <w:sz w:val="24"/>
          <w:szCs w:val="24"/>
        </w:rPr>
        <w:t xml:space="preserve"> her papers</w:t>
      </w:r>
      <w:r>
        <w:rPr>
          <w:rFonts w:ascii="Times New Roman" w:hAnsi="Times New Roman" w:cs="Times New Roman"/>
          <w:sz w:val="24"/>
          <w:szCs w:val="24"/>
        </w:rPr>
        <w:t xml:space="preserve">, and Monica assure her that it was what she was supposed to do and praised her for how professional her essay sounded. </w:t>
      </w:r>
    </w:p>
    <w:p w:rsidR="00DB6E3D" w:rsidRDefault="004D39A9" w:rsidP="004D0D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B6E3D">
        <w:rPr>
          <w:rFonts w:ascii="Times New Roman" w:hAnsi="Times New Roman" w:cs="Times New Roman"/>
          <w:sz w:val="24"/>
          <w:szCs w:val="24"/>
        </w:rPr>
        <w:t>This was a shorter session (only eighteen of the allotted forty minutes), and the student left content and feeling better about her abilities to write academically.</w:t>
      </w:r>
      <w:r w:rsidR="00D43296">
        <w:rPr>
          <w:rFonts w:ascii="Times New Roman" w:hAnsi="Times New Roman" w:cs="Times New Roman"/>
          <w:sz w:val="24"/>
          <w:szCs w:val="24"/>
        </w:rPr>
        <w:t xml:space="preserve"> </w:t>
      </w:r>
      <w:r w:rsidR="00D43296" w:rsidRPr="00495E9A">
        <w:rPr>
          <w:rFonts w:ascii="Times New Roman" w:hAnsi="Times New Roman" w:cs="Times New Roman"/>
          <w:sz w:val="24"/>
          <w:szCs w:val="24"/>
        </w:rPr>
        <w:t>As a whole,</w:t>
      </w:r>
      <w:r w:rsidR="0036636D">
        <w:rPr>
          <w:rFonts w:ascii="Times New Roman" w:hAnsi="Times New Roman" w:cs="Times New Roman"/>
          <w:sz w:val="24"/>
          <w:szCs w:val="24"/>
        </w:rPr>
        <w:t xml:space="preserve"> Monica conducted this session in a read-through style while still concentrating on higher-level elements of acade</w:t>
      </w:r>
      <w:r w:rsidR="00495E9A">
        <w:rPr>
          <w:rFonts w:ascii="Times New Roman" w:hAnsi="Times New Roman" w:cs="Times New Roman"/>
          <w:sz w:val="24"/>
          <w:szCs w:val="24"/>
        </w:rPr>
        <w:t>mic tone and audience awareness, with most of the session devoted to discussing and explaining academic writing itself.</w:t>
      </w:r>
    </w:p>
    <w:p w:rsidR="008C66D9" w:rsidRPr="008C66D9" w:rsidRDefault="008C66D9" w:rsidP="004D0D6A">
      <w:pPr>
        <w:spacing w:line="480" w:lineRule="auto"/>
        <w:rPr>
          <w:rFonts w:ascii="Times New Roman" w:hAnsi="Times New Roman" w:cs="Times New Roman"/>
          <w:i/>
          <w:sz w:val="24"/>
          <w:szCs w:val="24"/>
        </w:rPr>
      </w:pPr>
      <w:r w:rsidRPr="00C325BC">
        <w:rPr>
          <w:rFonts w:ascii="Times New Roman" w:hAnsi="Times New Roman" w:cs="Times New Roman"/>
          <w:i/>
          <w:sz w:val="24"/>
          <w:szCs w:val="24"/>
        </w:rPr>
        <w:t>Carly</w:t>
      </w:r>
      <w:r w:rsidR="00C325BC">
        <w:rPr>
          <w:rStyle w:val="FootnoteReference"/>
          <w:rFonts w:ascii="Times New Roman" w:hAnsi="Times New Roman" w:cs="Times New Roman"/>
          <w:i/>
          <w:sz w:val="24"/>
          <w:szCs w:val="24"/>
        </w:rPr>
        <w:footnoteReference w:id="3"/>
      </w:r>
      <w:r w:rsidR="009E25D8">
        <w:rPr>
          <w:rFonts w:ascii="Times New Roman" w:hAnsi="Times New Roman" w:cs="Times New Roman"/>
          <w:i/>
          <w:sz w:val="24"/>
          <w:szCs w:val="24"/>
        </w:rPr>
        <w:t xml:space="preserve"> </w:t>
      </w:r>
    </w:p>
    <w:p w:rsidR="00DB6E3D" w:rsidRDefault="00DB6E3D" w:rsidP="004D0D6A">
      <w:pPr>
        <w:spacing w:line="480" w:lineRule="auto"/>
        <w:rPr>
          <w:rFonts w:ascii="Times New Roman" w:hAnsi="Times New Roman" w:cs="Times New Roman"/>
          <w:sz w:val="24"/>
          <w:szCs w:val="24"/>
        </w:rPr>
      </w:pPr>
      <w:r>
        <w:rPr>
          <w:rFonts w:ascii="Times New Roman" w:hAnsi="Times New Roman" w:cs="Times New Roman"/>
          <w:sz w:val="24"/>
          <w:szCs w:val="24"/>
        </w:rPr>
        <w:tab/>
        <w:t>Though Carly</w:t>
      </w:r>
      <w:r w:rsidR="008C66D9">
        <w:rPr>
          <w:rFonts w:ascii="Times New Roman" w:hAnsi="Times New Roman" w:cs="Times New Roman"/>
          <w:sz w:val="24"/>
          <w:szCs w:val="24"/>
        </w:rPr>
        <w:t xml:space="preserve"> </w:t>
      </w:r>
      <w:r>
        <w:rPr>
          <w:rFonts w:ascii="Times New Roman" w:hAnsi="Times New Roman" w:cs="Times New Roman"/>
          <w:sz w:val="24"/>
          <w:szCs w:val="24"/>
        </w:rPr>
        <w:t>started her session about eight minutes late, when she sat down at the table, she took the time to ask the student about the assignment and went over the assignment sheet with him. She was told it was a career profile essay, and she clarified what his pa</w:t>
      </w:r>
      <w:r w:rsidR="00495E9A">
        <w:rPr>
          <w:rFonts w:ascii="Times New Roman" w:hAnsi="Times New Roman" w:cs="Times New Roman"/>
          <w:sz w:val="24"/>
          <w:szCs w:val="24"/>
        </w:rPr>
        <w:t>per needed to include and asked</w:t>
      </w:r>
      <w:r>
        <w:rPr>
          <w:rFonts w:ascii="Times New Roman" w:hAnsi="Times New Roman" w:cs="Times New Roman"/>
          <w:sz w:val="24"/>
          <w:szCs w:val="24"/>
        </w:rPr>
        <w:t xml:space="preserve"> what his main co</w:t>
      </w:r>
      <w:r w:rsidR="00495E9A">
        <w:rPr>
          <w:rFonts w:ascii="Times New Roman" w:hAnsi="Times New Roman" w:cs="Times New Roman"/>
          <w:sz w:val="24"/>
          <w:szCs w:val="24"/>
        </w:rPr>
        <w:t>ncerns</w:t>
      </w:r>
      <w:r>
        <w:rPr>
          <w:rFonts w:ascii="Times New Roman" w:hAnsi="Times New Roman" w:cs="Times New Roman"/>
          <w:sz w:val="24"/>
          <w:szCs w:val="24"/>
        </w:rPr>
        <w:t xml:space="preserve"> were regarding the paper. They then went in with reading the paper aloud, but after reading the introduction, Carly stopped to ask the student questions about who he interviewed for the paper, what he did research on, and explained how this was the type of information he needed to have in his introduction paragraph so that his readers would know what to expect later on.</w:t>
      </w:r>
    </w:p>
    <w:p w:rsidR="004D39A9" w:rsidRDefault="00DB6E3D" w:rsidP="004D0D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Continuing with her reading, Carly </w:t>
      </w:r>
      <w:r w:rsidR="008C66D9">
        <w:rPr>
          <w:rFonts w:ascii="Times New Roman" w:hAnsi="Times New Roman" w:cs="Times New Roman"/>
          <w:sz w:val="24"/>
          <w:szCs w:val="24"/>
        </w:rPr>
        <w:t>addressed some grammar and punctu</w:t>
      </w:r>
      <w:r w:rsidR="00495E9A">
        <w:rPr>
          <w:rFonts w:ascii="Times New Roman" w:hAnsi="Times New Roman" w:cs="Times New Roman"/>
          <w:sz w:val="24"/>
          <w:szCs w:val="24"/>
        </w:rPr>
        <w:t>ation as they came up but primarily</w:t>
      </w:r>
      <w:r w:rsidR="008C66D9">
        <w:rPr>
          <w:rFonts w:ascii="Times New Roman" w:hAnsi="Times New Roman" w:cs="Times New Roman"/>
          <w:sz w:val="24"/>
          <w:szCs w:val="24"/>
        </w:rPr>
        <w:t xml:space="preserve"> focused on the student’s use of language, asking him if he felt certain words and sentences</w:t>
      </w:r>
      <w:r w:rsidR="00CE2EF8">
        <w:rPr>
          <w:rFonts w:ascii="Times New Roman" w:hAnsi="Times New Roman" w:cs="Times New Roman"/>
          <w:sz w:val="24"/>
          <w:szCs w:val="24"/>
        </w:rPr>
        <w:t xml:space="preserve"> were too repetitive while explaining the purpose of citing and using secondary sources. </w:t>
      </w:r>
      <w:r w:rsidR="00371899">
        <w:rPr>
          <w:rFonts w:ascii="Times New Roman" w:hAnsi="Times New Roman" w:cs="Times New Roman"/>
          <w:sz w:val="24"/>
          <w:szCs w:val="24"/>
        </w:rPr>
        <w:t xml:space="preserve">She talked about the assignment itself, explaining that “the research is providing information on the </w:t>
      </w:r>
      <w:r w:rsidR="00D02643">
        <w:rPr>
          <w:rFonts w:ascii="Times New Roman" w:hAnsi="Times New Roman" w:cs="Times New Roman"/>
          <w:sz w:val="24"/>
          <w:szCs w:val="24"/>
        </w:rPr>
        <w:t>subject</w:t>
      </w:r>
      <w:r w:rsidR="00371899">
        <w:rPr>
          <w:rFonts w:ascii="Times New Roman" w:hAnsi="Times New Roman" w:cs="Times New Roman"/>
          <w:sz w:val="24"/>
          <w:szCs w:val="24"/>
        </w:rPr>
        <w:t xml:space="preserve"> but the artifacts are just supposed to be an example,” and she pointed out how the student didn’t always explain his </w:t>
      </w:r>
      <w:r w:rsidR="00D02643">
        <w:rPr>
          <w:rFonts w:ascii="Times New Roman" w:hAnsi="Times New Roman" w:cs="Times New Roman"/>
          <w:sz w:val="24"/>
          <w:szCs w:val="24"/>
        </w:rPr>
        <w:t>sources</w:t>
      </w:r>
      <w:r w:rsidR="00371899">
        <w:rPr>
          <w:rFonts w:ascii="Times New Roman" w:hAnsi="Times New Roman" w:cs="Times New Roman"/>
          <w:sz w:val="24"/>
          <w:szCs w:val="24"/>
        </w:rPr>
        <w:t xml:space="preserve"> and encouraged him to “show how it pertains to [his] study.”</w:t>
      </w:r>
      <w:r w:rsidR="00D02643">
        <w:rPr>
          <w:rFonts w:ascii="Times New Roman" w:hAnsi="Times New Roman" w:cs="Times New Roman"/>
          <w:sz w:val="24"/>
          <w:szCs w:val="24"/>
        </w:rPr>
        <w:t xml:space="preserve"> </w:t>
      </w:r>
      <w:r w:rsidR="004D39A9">
        <w:rPr>
          <w:rFonts w:ascii="Times New Roman" w:hAnsi="Times New Roman" w:cs="Times New Roman"/>
          <w:sz w:val="24"/>
          <w:szCs w:val="24"/>
        </w:rPr>
        <w:t xml:space="preserve"> </w:t>
      </w:r>
      <w:r w:rsidR="00371899">
        <w:rPr>
          <w:rFonts w:ascii="Times New Roman" w:hAnsi="Times New Roman" w:cs="Times New Roman"/>
          <w:sz w:val="24"/>
          <w:szCs w:val="24"/>
        </w:rPr>
        <w:t xml:space="preserve">Toward the end of the session, Carly addressed the structure of </w:t>
      </w:r>
      <w:r w:rsidR="00371899">
        <w:rPr>
          <w:rFonts w:ascii="Times New Roman" w:hAnsi="Times New Roman" w:cs="Times New Roman"/>
          <w:sz w:val="24"/>
          <w:szCs w:val="24"/>
        </w:rPr>
        <w:lastRenderedPageBreak/>
        <w:t xml:space="preserve">his paper and noted how he “jumped around.” She suggested that he move certain paragraphs around, and regarding the inner organization of his paragraphs, she made a suggestion to “mesh [observations] together with the </w:t>
      </w:r>
      <w:r w:rsidR="004D39A9">
        <w:rPr>
          <w:rFonts w:ascii="Times New Roman" w:hAnsi="Times New Roman" w:cs="Times New Roman"/>
          <w:sz w:val="24"/>
          <w:szCs w:val="24"/>
        </w:rPr>
        <w:t>re</w:t>
      </w:r>
      <w:r w:rsidR="00371899">
        <w:rPr>
          <w:rFonts w:ascii="Times New Roman" w:hAnsi="Times New Roman" w:cs="Times New Roman"/>
          <w:sz w:val="24"/>
          <w:szCs w:val="24"/>
        </w:rPr>
        <w:t xml:space="preserve">search.” </w:t>
      </w:r>
    </w:p>
    <w:p w:rsidR="00371899" w:rsidRDefault="004D39A9" w:rsidP="004D0D6A">
      <w:pPr>
        <w:spacing w:line="480" w:lineRule="auto"/>
        <w:rPr>
          <w:rFonts w:ascii="Times New Roman" w:hAnsi="Times New Roman" w:cs="Times New Roman"/>
          <w:sz w:val="24"/>
          <w:szCs w:val="24"/>
        </w:rPr>
      </w:pPr>
      <w:r>
        <w:rPr>
          <w:rFonts w:ascii="Times New Roman" w:hAnsi="Times New Roman" w:cs="Times New Roman"/>
          <w:sz w:val="24"/>
          <w:szCs w:val="24"/>
        </w:rPr>
        <w:tab/>
      </w:r>
      <w:r w:rsidR="00371899">
        <w:rPr>
          <w:rFonts w:ascii="Times New Roman" w:hAnsi="Times New Roman" w:cs="Times New Roman"/>
          <w:sz w:val="24"/>
          <w:szCs w:val="24"/>
        </w:rPr>
        <w:t>In general, she told him that “[he] should really have more secondary sources to support what [he’s] saying” and suggested that he add more information to his thesis to make the goals of his paper clear to his reader.</w:t>
      </w:r>
      <w:r w:rsidR="00D43296">
        <w:rPr>
          <w:rFonts w:ascii="Times New Roman" w:hAnsi="Times New Roman" w:cs="Times New Roman"/>
          <w:sz w:val="24"/>
          <w:szCs w:val="24"/>
        </w:rPr>
        <w:t xml:space="preserve"> </w:t>
      </w:r>
      <w:r w:rsidR="00D43296" w:rsidRPr="004D39A9">
        <w:rPr>
          <w:rFonts w:ascii="Times New Roman" w:hAnsi="Times New Roman" w:cs="Times New Roman"/>
          <w:sz w:val="24"/>
          <w:szCs w:val="24"/>
        </w:rPr>
        <w:t>Overall,</w:t>
      </w:r>
      <w:r w:rsidR="0036636D">
        <w:rPr>
          <w:rFonts w:ascii="Times New Roman" w:hAnsi="Times New Roman" w:cs="Times New Roman"/>
          <w:sz w:val="24"/>
          <w:szCs w:val="24"/>
        </w:rPr>
        <w:t xml:space="preserve"> this session mixed reading through the paper and talking about it and focused primarily on the student’s utilization of sources, organization, and academic tone.</w:t>
      </w:r>
    </w:p>
    <w:p w:rsidR="008C66D9" w:rsidRDefault="008C66D9" w:rsidP="004D0D6A">
      <w:pPr>
        <w:spacing w:line="480" w:lineRule="auto"/>
        <w:rPr>
          <w:rFonts w:ascii="Times New Roman" w:hAnsi="Times New Roman" w:cs="Times New Roman"/>
          <w:i/>
          <w:sz w:val="24"/>
          <w:szCs w:val="24"/>
        </w:rPr>
      </w:pPr>
      <w:r>
        <w:rPr>
          <w:rFonts w:ascii="Times New Roman" w:hAnsi="Times New Roman" w:cs="Times New Roman"/>
          <w:i/>
          <w:sz w:val="24"/>
          <w:szCs w:val="24"/>
        </w:rPr>
        <w:t>Wilson</w:t>
      </w:r>
      <w:r w:rsidR="00C325BC">
        <w:rPr>
          <w:rStyle w:val="FootnoteReference"/>
          <w:rFonts w:ascii="Times New Roman" w:hAnsi="Times New Roman" w:cs="Times New Roman"/>
          <w:i/>
          <w:sz w:val="24"/>
          <w:szCs w:val="24"/>
        </w:rPr>
        <w:footnoteReference w:id="4"/>
      </w:r>
    </w:p>
    <w:p w:rsidR="00DE0498" w:rsidRDefault="00DE0498" w:rsidP="004D0D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clarifying that the student was working on a WRT 150 career profile essay, Wilson starting reading the paper aloud and paused almost </w:t>
      </w:r>
      <w:r w:rsidR="00056507">
        <w:rPr>
          <w:rFonts w:ascii="Times New Roman" w:hAnsi="Times New Roman" w:cs="Times New Roman"/>
          <w:sz w:val="24"/>
          <w:szCs w:val="24"/>
        </w:rPr>
        <w:t>instantly</w:t>
      </w:r>
      <w:r>
        <w:rPr>
          <w:rFonts w:ascii="Times New Roman" w:hAnsi="Times New Roman" w:cs="Times New Roman"/>
          <w:sz w:val="24"/>
          <w:szCs w:val="24"/>
        </w:rPr>
        <w:t xml:space="preserve">, explaining the purpose of a thesis statement and how important it is for the readers to know what’s coming later in the </w:t>
      </w:r>
      <w:r w:rsidR="00056507">
        <w:rPr>
          <w:rFonts w:ascii="Times New Roman" w:hAnsi="Times New Roman" w:cs="Times New Roman"/>
          <w:sz w:val="24"/>
          <w:szCs w:val="24"/>
        </w:rPr>
        <w:t xml:space="preserve">paper. Also talking about some </w:t>
      </w:r>
      <w:r>
        <w:rPr>
          <w:rFonts w:ascii="Times New Roman" w:hAnsi="Times New Roman" w:cs="Times New Roman"/>
          <w:sz w:val="24"/>
          <w:szCs w:val="24"/>
        </w:rPr>
        <w:t>grammar, punctuation, and MLA citations as they</w:t>
      </w:r>
      <w:r w:rsidR="004D39A9">
        <w:rPr>
          <w:rFonts w:ascii="Times New Roman" w:hAnsi="Times New Roman" w:cs="Times New Roman"/>
          <w:sz w:val="24"/>
          <w:szCs w:val="24"/>
        </w:rPr>
        <w:t xml:space="preserve"> came up, Wilson</w:t>
      </w:r>
      <w:r>
        <w:rPr>
          <w:rFonts w:ascii="Times New Roman" w:hAnsi="Times New Roman" w:cs="Times New Roman"/>
          <w:sz w:val="24"/>
          <w:szCs w:val="24"/>
        </w:rPr>
        <w:t xml:space="preserve"> commented on the content and the </w:t>
      </w:r>
      <w:r w:rsidR="00D43296">
        <w:rPr>
          <w:rFonts w:ascii="Times New Roman" w:hAnsi="Times New Roman" w:cs="Times New Roman"/>
          <w:sz w:val="24"/>
          <w:szCs w:val="24"/>
        </w:rPr>
        <w:t>arguments</w:t>
      </w:r>
      <w:r>
        <w:rPr>
          <w:rFonts w:ascii="Times New Roman" w:hAnsi="Times New Roman" w:cs="Times New Roman"/>
          <w:sz w:val="24"/>
          <w:szCs w:val="24"/>
        </w:rPr>
        <w:t xml:space="preserve">, saying things like “I wouldn’t keep this unless you talk about how it affects her communication” and “does she [the person he interviewed for the assignment] make any argument </w:t>
      </w:r>
      <w:r>
        <w:rPr>
          <w:rFonts w:ascii="Times New Roman" w:hAnsi="Times New Roman" w:cs="Times New Roman"/>
          <w:i/>
          <w:sz w:val="24"/>
          <w:szCs w:val="24"/>
        </w:rPr>
        <w:t>why</w:t>
      </w:r>
      <w:r>
        <w:rPr>
          <w:rFonts w:ascii="Times New Roman" w:hAnsi="Times New Roman" w:cs="Times New Roman"/>
          <w:sz w:val="24"/>
          <w:szCs w:val="24"/>
        </w:rPr>
        <w:t xml:space="preserve"> it’s </w:t>
      </w:r>
      <w:r w:rsidR="006D2B9C">
        <w:rPr>
          <w:rFonts w:ascii="Times New Roman" w:hAnsi="Times New Roman" w:cs="Times New Roman"/>
          <w:sz w:val="24"/>
          <w:szCs w:val="24"/>
        </w:rPr>
        <w:t>a good home?”</w:t>
      </w:r>
    </w:p>
    <w:p w:rsidR="004D39A9" w:rsidRDefault="00056507" w:rsidP="004D0D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Progressing with the paper, Wilson continued to read for general understanding and content while also checking for grammar and punctuation. He made suggestions to “describe the rhetorical aspects of technology for communication” and to talk about the “different audiences” of the student’s career field, and he also addressed the rhetorical part of the assignment. The student had to talk about how rhetoric is present in the field, and Wilson said that, “one of the </w:t>
      </w:r>
      <w:r>
        <w:rPr>
          <w:rFonts w:ascii="Times New Roman" w:hAnsi="Times New Roman" w:cs="Times New Roman"/>
          <w:sz w:val="24"/>
          <w:szCs w:val="24"/>
        </w:rPr>
        <w:lastRenderedPageBreak/>
        <w:t>easier ways to talk about rhetoric is to talk about it when it’s bad. It shows its importance.”</w:t>
      </w:r>
      <w:r w:rsidR="004D39A9">
        <w:rPr>
          <w:rFonts w:ascii="Times New Roman" w:hAnsi="Times New Roman" w:cs="Times New Roman"/>
          <w:sz w:val="24"/>
          <w:szCs w:val="24"/>
        </w:rPr>
        <w:t xml:space="preserve"> He continued this pattern of stopping to evaluate if the student had met all the requirements of the paper and then helping them find ways to do so if </w:t>
      </w:r>
      <w:r w:rsidR="00C325BC">
        <w:rPr>
          <w:rFonts w:ascii="Times New Roman" w:hAnsi="Times New Roman" w:cs="Times New Roman"/>
          <w:sz w:val="24"/>
          <w:szCs w:val="24"/>
        </w:rPr>
        <w:t>the student hadn’t.</w:t>
      </w:r>
      <w:r>
        <w:rPr>
          <w:rFonts w:ascii="Times New Roman" w:hAnsi="Times New Roman" w:cs="Times New Roman"/>
          <w:sz w:val="24"/>
          <w:szCs w:val="24"/>
        </w:rPr>
        <w:t xml:space="preserve"> </w:t>
      </w:r>
    </w:p>
    <w:p w:rsidR="006D2B9C" w:rsidRPr="00DE0498" w:rsidRDefault="004D39A9" w:rsidP="004D0D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w:t>
      </w:r>
      <w:r w:rsidR="00056507">
        <w:rPr>
          <w:rFonts w:ascii="Times New Roman" w:hAnsi="Times New Roman" w:cs="Times New Roman"/>
          <w:sz w:val="24"/>
          <w:szCs w:val="24"/>
        </w:rPr>
        <w:t>finished reading through the paper and worked on citation and formatting issues before discussing the best way to end the paper.</w:t>
      </w:r>
      <w:r w:rsidR="00C325BC">
        <w:rPr>
          <w:rFonts w:ascii="Times New Roman" w:hAnsi="Times New Roman" w:cs="Times New Roman"/>
          <w:sz w:val="24"/>
          <w:szCs w:val="24"/>
        </w:rPr>
        <w:t xml:space="preserve"> Wilson encouraged the student to end the paper with a sentence toward the end of the body section since it was “really strong” and discouraged the student from writing long, “filler” sentences to end a paper.</w:t>
      </w:r>
      <w:r w:rsidR="00D43296">
        <w:rPr>
          <w:rFonts w:ascii="Times New Roman" w:hAnsi="Times New Roman" w:cs="Times New Roman"/>
          <w:sz w:val="24"/>
          <w:szCs w:val="24"/>
        </w:rPr>
        <w:t xml:space="preserve"> </w:t>
      </w:r>
      <w:r w:rsidR="00D43296" w:rsidRPr="004D39A9">
        <w:rPr>
          <w:rFonts w:ascii="Times New Roman" w:hAnsi="Times New Roman" w:cs="Times New Roman"/>
          <w:sz w:val="24"/>
          <w:szCs w:val="24"/>
        </w:rPr>
        <w:t>I</w:t>
      </w:r>
      <w:r w:rsidR="0036636D" w:rsidRPr="004D39A9">
        <w:rPr>
          <w:rFonts w:ascii="Times New Roman" w:hAnsi="Times New Roman" w:cs="Times New Roman"/>
          <w:sz w:val="24"/>
          <w:szCs w:val="24"/>
        </w:rPr>
        <w:t>n general, his approach was a blend of reading through the paper and talking about it</w:t>
      </w:r>
      <w:r>
        <w:rPr>
          <w:rFonts w:ascii="Times New Roman" w:hAnsi="Times New Roman" w:cs="Times New Roman"/>
          <w:sz w:val="24"/>
          <w:szCs w:val="24"/>
        </w:rPr>
        <w:t xml:space="preserve">, and he ultimately stressed the importance of adding rhetorical aspects to the paper and having strong, complete arguments. </w:t>
      </w:r>
    </w:p>
    <w:p w:rsidR="009E25D8" w:rsidRDefault="008C66D9" w:rsidP="004D0D6A">
      <w:pPr>
        <w:spacing w:line="480" w:lineRule="auto"/>
        <w:rPr>
          <w:rFonts w:ascii="Times New Roman" w:hAnsi="Times New Roman" w:cs="Times New Roman"/>
          <w:i/>
          <w:sz w:val="24"/>
          <w:szCs w:val="24"/>
        </w:rPr>
      </w:pPr>
      <w:r>
        <w:rPr>
          <w:rFonts w:ascii="Times New Roman" w:hAnsi="Times New Roman" w:cs="Times New Roman"/>
          <w:i/>
          <w:sz w:val="24"/>
          <w:szCs w:val="24"/>
        </w:rPr>
        <w:t>Sarah</w:t>
      </w:r>
      <w:r w:rsidR="00C325BC">
        <w:rPr>
          <w:rStyle w:val="FootnoteReference"/>
          <w:rFonts w:ascii="Times New Roman" w:hAnsi="Times New Roman" w:cs="Times New Roman"/>
          <w:i/>
          <w:sz w:val="24"/>
          <w:szCs w:val="24"/>
        </w:rPr>
        <w:footnoteReference w:id="5"/>
      </w:r>
      <w:r w:rsidR="009E25D8">
        <w:rPr>
          <w:rFonts w:ascii="Times New Roman" w:hAnsi="Times New Roman" w:cs="Times New Roman"/>
          <w:i/>
          <w:sz w:val="24"/>
          <w:szCs w:val="24"/>
        </w:rPr>
        <w:t xml:space="preserve"> </w:t>
      </w:r>
    </w:p>
    <w:p w:rsidR="00C325BC" w:rsidRDefault="00056507" w:rsidP="004D0D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Working with a student on a rhetorical analysis assignment, Sarah started her session by asking the student what she wanted to achieve during the session. The student had feedback on a rhetorical analysis from her professor and wanted to revise it, so Sarah looked through the feedback, asked the student for a general summary of her paper, and then </w:t>
      </w:r>
      <w:r w:rsidR="00B8011A">
        <w:rPr>
          <w:rFonts w:ascii="Times New Roman" w:hAnsi="Times New Roman" w:cs="Times New Roman"/>
          <w:sz w:val="24"/>
          <w:szCs w:val="24"/>
        </w:rPr>
        <w:t>clarified what the two would do during the session.</w:t>
      </w:r>
      <w:r w:rsidR="004D39A9">
        <w:rPr>
          <w:rFonts w:ascii="Times New Roman" w:hAnsi="Times New Roman" w:cs="Times New Roman"/>
          <w:sz w:val="24"/>
          <w:szCs w:val="24"/>
        </w:rPr>
        <w:t xml:space="preserve"> </w:t>
      </w:r>
    </w:p>
    <w:p w:rsidR="00B8011A" w:rsidRDefault="00C325BC" w:rsidP="004D0D6A">
      <w:pPr>
        <w:spacing w:line="480" w:lineRule="auto"/>
        <w:rPr>
          <w:rFonts w:ascii="Times New Roman" w:hAnsi="Times New Roman" w:cs="Times New Roman"/>
          <w:sz w:val="24"/>
          <w:szCs w:val="24"/>
        </w:rPr>
      </w:pPr>
      <w:r>
        <w:rPr>
          <w:rFonts w:ascii="Times New Roman" w:hAnsi="Times New Roman" w:cs="Times New Roman"/>
          <w:sz w:val="24"/>
          <w:szCs w:val="24"/>
        </w:rPr>
        <w:tab/>
      </w:r>
      <w:r w:rsidR="00B8011A">
        <w:rPr>
          <w:rFonts w:ascii="Times New Roman" w:hAnsi="Times New Roman" w:cs="Times New Roman"/>
          <w:sz w:val="24"/>
          <w:szCs w:val="24"/>
        </w:rPr>
        <w:t xml:space="preserve">Instead of reading through the paper, Sarah talked to the student about her audience since that was one of the biggest concerns with the paper. She asked the students questions like “is there any other way you think you can better connect with your audience?” while they chatted about what an academic audience is and how the student could write for it. After clearing up some understanding on that issue, they then discussed the different rhetorical appeals and moved around the paper to concentrate on the specific areas of concern. The student had a difficult time </w:t>
      </w:r>
      <w:r w:rsidR="00B8011A">
        <w:rPr>
          <w:rFonts w:ascii="Times New Roman" w:hAnsi="Times New Roman" w:cs="Times New Roman"/>
          <w:sz w:val="24"/>
          <w:szCs w:val="24"/>
        </w:rPr>
        <w:lastRenderedPageBreak/>
        <w:t xml:space="preserve">finding ethos in her artifact (a movie poster), so Sarah asked questions that were intended to guide the student to the answer. The poster’s setting was on Broadway and it was about a play, so Sarah asked”If [the creator] were to use a less well-known place, would it be as effective?” in an attempt for the student to understand that the setting itself was ethos. The student didn’t pick up on that, though, and kept asking what authority and ethos meant, which Sarah explained and continued to try and demonstrate. </w:t>
      </w:r>
    </w:p>
    <w:p w:rsidR="00B8011A" w:rsidRPr="00056507" w:rsidRDefault="00B8011A" w:rsidP="004D0D6A">
      <w:pPr>
        <w:spacing w:line="480" w:lineRule="auto"/>
        <w:rPr>
          <w:rFonts w:ascii="Times New Roman" w:hAnsi="Times New Roman" w:cs="Times New Roman"/>
          <w:sz w:val="24"/>
          <w:szCs w:val="24"/>
        </w:rPr>
      </w:pPr>
      <w:r>
        <w:rPr>
          <w:rFonts w:ascii="Times New Roman" w:hAnsi="Times New Roman" w:cs="Times New Roman"/>
          <w:sz w:val="24"/>
          <w:szCs w:val="24"/>
        </w:rPr>
        <w:tab/>
        <w:t>Throughout the session, Sarah pointed out potential weaknesses of the student’s arguments and explained why they were weak and proposed how they could be better. Again addressing ethos, Sarah explained that the visual components the student chose were “well-known images” and she encouraged the student to think about “how... this lead to [their] credibility.”</w:t>
      </w:r>
      <w:r w:rsidR="00CE2EF8">
        <w:rPr>
          <w:rFonts w:ascii="Times New Roman" w:hAnsi="Times New Roman" w:cs="Times New Roman"/>
          <w:sz w:val="24"/>
          <w:szCs w:val="24"/>
        </w:rPr>
        <w:t xml:space="preserve"> The session ran overtime and Sarah ended by fixing some quick MLA citations, and she encouraged the student to come back to the Writing Center before she turned her paper back in since the student still had many questions regarding the rhetorical aspects of the paper.</w:t>
      </w:r>
      <w:r w:rsidR="003D1C3F">
        <w:rPr>
          <w:rFonts w:ascii="Times New Roman" w:hAnsi="Times New Roman" w:cs="Times New Roman"/>
          <w:sz w:val="24"/>
          <w:szCs w:val="24"/>
        </w:rPr>
        <w:t xml:space="preserve"> As a whole, Sarah</w:t>
      </w:r>
      <w:r w:rsidR="004D39A9">
        <w:rPr>
          <w:rFonts w:ascii="Times New Roman" w:hAnsi="Times New Roman" w:cs="Times New Roman"/>
          <w:sz w:val="24"/>
          <w:szCs w:val="24"/>
        </w:rPr>
        <w:t xml:space="preserve"> </w:t>
      </w:r>
      <w:r w:rsidR="003D1C3F">
        <w:rPr>
          <w:rFonts w:ascii="Times New Roman" w:hAnsi="Times New Roman" w:cs="Times New Roman"/>
          <w:sz w:val="24"/>
          <w:szCs w:val="24"/>
        </w:rPr>
        <w:t xml:space="preserve">skipped around in the paper to talk about the </w:t>
      </w:r>
      <w:r w:rsidR="004D39A9">
        <w:rPr>
          <w:rFonts w:ascii="Times New Roman" w:hAnsi="Times New Roman" w:cs="Times New Roman"/>
          <w:sz w:val="24"/>
          <w:szCs w:val="24"/>
        </w:rPr>
        <w:t xml:space="preserve">importance of the writer’s audience and </w:t>
      </w:r>
      <w:r w:rsidR="003D1C3F">
        <w:rPr>
          <w:rFonts w:ascii="Times New Roman" w:hAnsi="Times New Roman" w:cs="Times New Roman"/>
          <w:sz w:val="24"/>
          <w:szCs w:val="24"/>
        </w:rPr>
        <w:t xml:space="preserve">about ways </w:t>
      </w:r>
      <w:r w:rsidR="004D39A9">
        <w:rPr>
          <w:rFonts w:ascii="Times New Roman" w:hAnsi="Times New Roman" w:cs="Times New Roman"/>
          <w:sz w:val="24"/>
          <w:szCs w:val="24"/>
        </w:rPr>
        <w:t xml:space="preserve">the student </w:t>
      </w:r>
      <w:r w:rsidR="003D1C3F">
        <w:rPr>
          <w:rFonts w:ascii="Times New Roman" w:hAnsi="Times New Roman" w:cs="Times New Roman"/>
          <w:sz w:val="24"/>
          <w:szCs w:val="24"/>
        </w:rPr>
        <w:t>could better</w:t>
      </w:r>
      <w:r w:rsidR="004D39A9">
        <w:rPr>
          <w:rFonts w:ascii="Times New Roman" w:hAnsi="Times New Roman" w:cs="Times New Roman"/>
          <w:sz w:val="24"/>
          <w:szCs w:val="24"/>
        </w:rPr>
        <w:t xml:space="preserve"> show the importance of ethos.</w:t>
      </w:r>
    </w:p>
    <w:p w:rsidR="001118FF" w:rsidRDefault="001118FF" w:rsidP="00253DBF">
      <w:pPr>
        <w:spacing w:line="480" w:lineRule="auto"/>
        <w:rPr>
          <w:rFonts w:ascii="Times New Roman" w:hAnsi="Times New Roman" w:cs="Times New Roman"/>
          <w:b/>
          <w:sz w:val="24"/>
          <w:szCs w:val="24"/>
        </w:rPr>
      </w:pPr>
      <w:r w:rsidRPr="00D3523A">
        <w:rPr>
          <w:rFonts w:ascii="Times New Roman" w:hAnsi="Times New Roman" w:cs="Times New Roman"/>
          <w:b/>
          <w:sz w:val="24"/>
          <w:szCs w:val="24"/>
        </w:rPr>
        <w:t xml:space="preserve">Less-Experienced OUWC Consultants </w:t>
      </w:r>
    </w:p>
    <w:p w:rsidR="008C66D9" w:rsidRDefault="008C66D9" w:rsidP="00253DBF">
      <w:pPr>
        <w:spacing w:line="480" w:lineRule="auto"/>
        <w:rPr>
          <w:rFonts w:ascii="Times New Roman" w:hAnsi="Times New Roman" w:cs="Times New Roman"/>
          <w:i/>
          <w:sz w:val="24"/>
          <w:szCs w:val="24"/>
        </w:rPr>
      </w:pPr>
      <w:r>
        <w:rPr>
          <w:rFonts w:ascii="Times New Roman" w:hAnsi="Times New Roman" w:cs="Times New Roman"/>
          <w:i/>
          <w:sz w:val="24"/>
          <w:szCs w:val="24"/>
        </w:rPr>
        <w:t>Kyle</w:t>
      </w:r>
      <w:r w:rsidR="00C325BC">
        <w:rPr>
          <w:rStyle w:val="FootnoteReference"/>
          <w:rFonts w:ascii="Times New Roman" w:hAnsi="Times New Roman" w:cs="Times New Roman"/>
          <w:i/>
          <w:sz w:val="24"/>
          <w:szCs w:val="24"/>
        </w:rPr>
        <w:footnoteReference w:id="6"/>
      </w:r>
    </w:p>
    <w:p w:rsidR="00371899" w:rsidRDefault="00371899" w:rsidP="00253DBF">
      <w:pPr>
        <w:spacing w:line="480" w:lineRule="auto"/>
        <w:rPr>
          <w:rFonts w:ascii="Times New Roman" w:hAnsi="Times New Roman" w:cs="Times New Roman"/>
          <w:sz w:val="24"/>
          <w:szCs w:val="24"/>
        </w:rPr>
      </w:pPr>
      <w:r>
        <w:rPr>
          <w:rFonts w:ascii="Times New Roman" w:hAnsi="Times New Roman" w:cs="Times New Roman"/>
          <w:sz w:val="24"/>
          <w:szCs w:val="24"/>
        </w:rPr>
        <w:tab/>
      </w:r>
      <w:r w:rsidR="008441E5">
        <w:rPr>
          <w:rFonts w:ascii="Times New Roman" w:hAnsi="Times New Roman" w:cs="Times New Roman"/>
          <w:sz w:val="24"/>
          <w:szCs w:val="24"/>
        </w:rPr>
        <w:t xml:space="preserve">Working with his client on a career profile paper, Kyle started the session by looking over the rubric and asking the student what they wanted to focus on in the session. </w:t>
      </w:r>
      <w:r w:rsidR="00C90F5C">
        <w:rPr>
          <w:rFonts w:ascii="Times New Roman" w:hAnsi="Times New Roman" w:cs="Times New Roman"/>
          <w:sz w:val="24"/>
          <w:szCs w:val="24"/>
        </w:rPr>
        <w:t xml:space="preserve">They clarified that they wanted to concentrate on grammar, ideas, and the general flow of the paper, and Kyle began reading through the student’s paper. He stopped fairly early on to discourage the student </w:t>
      </w:r>
      <w:r w:rsidR="00C90F5C">
        <w:rPr>
          <w:rFonts w:ascii="Times New Roman" w:hAnsi="Times New Roman" w:cs="Times New Roman"/>
          <w:sz w:val="24"/>
          <w:szCs w:val="24"/>
        </w:rPr>
        <w:lastRenderedPageBreak/>
        <w:t xml:space="preserve">from using “you” and to “just consider who [his] audience is here.” After reading the first paragraph, Kyle addressed the student’s thesis and said that, in the thesis, “[the] reader needs to see the </w:t>
      </w:r>
      <w:r w:rsidR="00C90F5C">
        <w:rPr>
          <w:rFonts w:ascii="Times New Roman" w:hAnsi="Times New Roman" w:cs="Times New Roman"/>
          <w:i/>
          <w:sz w:val="24"/>
          <w:szCs w:val="24"/>
        </w:rPr>
        <w:t>why</w:t>
      </w:r>
      <w:r w:rsidR="00C90F5C">
        <w:rPr>
          <w:rFonts w:ascii="Times New Roman" w:hAnsi="Times New Roman" w:cs="Times New Roman"/>
          <w:sz w:val="24"/>
          <w:szCs w:val="24"/>
        </w:rPr>
        <w:t xml:space="preserve"> in it, and [the] body paragraphs are the </w:t>
      </w:r>
      <w:r w:rsidR="00C90F5C">
        <w:rPr>
          <w:rFonts w:ascii="Times New Roman" w:hAnsi="Times New Roman" w:cs="Times New Roman"/>
          <w:i/>
          <w:sz w:val="24"/>
          <w:szCs w:val="24"/>
        </w:rPr>
        <w:t>how.</w:t>
      </w:r>
      <w:r w:rsidR="00C90F5C">
        <w:rPr>
          <w:rFonts w:ascii="Times New Roman" w:hAnsi="Times New Roman" w:cs="Times New Roman"/>
          <w:sz w:val="24"/>
          <w:szCs w:val="24"/>
        </w:rPr>
        <w:t>”</w:t>
      </w:r>
    </w:p>
    <w:p w:rsidR="00C90F5C" w:rsidRDefault="00C90F5C" w:rsidP="00253DBF">
      <w:pPr>
        <w:spacing w:line="480" w:lineRule="auto"/>
        <w:rPr>
          <w:rFonts w:ascii="Times New Roman" w:hAnsi="Times New Roman" w:cs="Times New Roman"/>
          <w:sz w:val="24"/>
          <w:szCs w:val="24"/>
        </w:rPr>
      </w:pPr>
      <w:r>
        <w:rPr>
          <w:rFonts w:ascii="Times New Roman" w:hAnsi="Times New Roman" w:cs="Times New Roman"/>
          <w:sz w:val="24"/>
          <w:szCs w:val="24"/>
        </w:rPr>
        <w:tab/>
        <w:t>While going over the body paragraphs, Kyle also addressed the rhetorical elements. He pointed out that “[they were] making an appeal to authority with Brad” and he asked his student to “tell [him] who he is and why [he] should listen to him.” Kyle also stated that “placement and organization” is key while continuing to read through th</w:t>
      </w:r>
      <w:r w:rsidR="00772686">
        <w:rPr>
          <w:rFonts w:ascii="Times New Roman" w:hAnsi="Times New Roman" w:cs="Times New Roman"/>
          <w:sz w:val="24"/>
          <w:szCs w:val="24"/>
        </w:rPr>
        <w:t>e paper, pointing out punctuation</w:t>
      </w:r>
      <w:r>
        <w:rPr>
          <w:rFonts w:ascii="Times New Roman" w:hAnsi="Times New Roman" w:cs="Times New Roman"/>
          <w:sz w:val="24"/>
          <w:szCs w:val="24"/>
        </w:rPr>
        <w:t xml:space="preserve"> and grammatical </w:t>
      </w:r>
      <w:r w:rsidR="00772686">
        <w:rPr>
          <w:rFonts w:ascii="Times New Roman" w:hAnsi="Times New Roman" w:cs="Times New Roman"/>
          <w:sz w:val="24"/>
          <w:szCs w:val="24"/>
        </w:rPr>
        <w:t>errors as they went along. He also talked about the rhetoric requirements of the paper and explained what the different rhetorical appeals were, telling the student that he was “aware of how rhetoric is different” but that he “had to show it” in his paper.</w:t>
      </w:r>
    </w:p>
    <w:p w:rsidR="00772686" w:rsidRPr="00C90F5C" w:rsidRDefault="00772686" w:rsidP="00253DBF">
      <w:pPr>
        <w:spacing w:line="480" w:lineRule="auto"/>
        <w:rPr>
          <w:rFonts w:ascii="Times New Roman" w:hAnsi="Times New Roman" w:cs="Times New Roman"/>
          <w:sz w:val="24"/>
          <w:szCs w:val="24"/>
        </w:rPr>
      </w:pPr>
      <w:r>
        <w:rPr>
          <w:rFonts w:ascii="Times New Roman" w:hAnsi="Times New Roman" w:cs="Times New Roman"/>
          <w:sz w:val="24"/>
          <w:szCs w:val="24"/>
        </w:rPr>
        <w:tab/>
        <w:t>As a whole, this session was very idea and content focused as Kyle focused on what the student’s paper said and suggested ways for him to be clearer, and Kyle paused several times to explain concepts and brainstorm with the student on ideas he could add to the paper. He was very clear with that they were doing in the session, tell the student “since [the student] will be adding stuff, [Kyle] would look more at [the] ideas” in the paper, and they looked at the conclusion of the paper but recognized that the student would have to rewritre the conclusion that reflected the new ideas of the paper (which is that rhetoric was involved in the career field).</w:t>
      </w:r>
      <w:r w:rsidR="00C325BC">
        <w:rPr>
          <w:rFonts w:ascii="Times New Roman" w:hAnsi="Times New Roman" w:cs="Times New Roman"/>
          <w:sz w:val="24"/>
          <w:szCs w:val="24"/>
        </w:rPr>
        <w:t xml:space="preserve"> Overall, then, Kyle’s approach was one that read through the paper but that also focused on the “how” parts of the paper and on having a clear rhetorical section of the paper.</w:t>
      </w:r>
    </w:p>
    <w:p w:rsidR="008C66D9" w:rsidRDefault="008C66D9" w:rsidP="00253DBF">
      <w:pPr>
        <w:spacing w:line="480" w:lineRule="auto"/>
        <w:rPr>
          <w:rFonts w:ascii="Times New Roman" w:hAnsi="Times New Roman" w:cs="Times New Roman"/>
          <w:i/>
          <w:sz w:val="24"/>
          <w:szCs w:val="24"/>
        </w:rPr>
      </w:pPr>
      <w:proofErr w:type="spellStart"/>
      <w:r>
        <w:rPr>
          <w:rFonts w:ascii="Times New Roman" w:hAnsi="Times New Roman" w:cs="Times New Roman"/>
          <w:i/>
          <w:sz w:val="24"/>
          <w:szCs w:val="24"/>
        </w:rPr>
        <w:t>Lyla</w:t>
      </w:r>
      <w:proofErr w:type="spellEnd"/>
      <w:r w:rsidR="00AB5566">
        <w:rPr>
          <w:rStyle w:val="FootnoteReference"/>
          <w:rFonts w:ascii="Times New Roman" w:hAnsi="Times New Roman" w:cs="Times New Roman"/>
          <w:i/>
          <w:sz w:val="24"/>
          <w:szCs w:val="24"/>
        </w:rPr>
        <w:footnoteReference w:id="7"/>
      </w:r>
    </w:p>
    <w:p w:rsidR="00772686" w:rsidRDefault="00772686" w:rsidP="00253DBF">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In her session, Lyla worked with a WRT 150 student working on the career profile essay, and since it was the student’s first time at the OUWC, Lyla explained how the sessions worked and then started with helping the student format her paper in MLA. After fixing the format, Lyla </w:t>
      </w:r>
      <w:r w:rsidR="00D80197">
        <w:rPr>
          <w:rFonts w:ascii="Times New Roman" w:hAnsi="Times New Roman" w:cs="Times New Roman"/>
          <w:sz w:val="24"/>
          <w:szCs w:val="24"/>
        </w:rPr>
        <w:t>read the student’s theis to get an idea of what the paper was about. The student didn’t have a clear thesis, though, so Lyla decided to start</w:t>
      </w:r>
      <w:r>
        <w:rPr>
          <w:rFonts w:ascii="Times New Roman" w:hAnsi="Times New Roman" w:cs="Times New Roman"/>
          <w:sz w:val="24"/>
          <w:szCs w:val="24"/>
        </w:rPr>
        <w:t xml:space="preserve"> reading through the paper and </w:t>
      </w:r>
      <w:r w:rsidR="00D80197">
        <w:rPr>
          <w:rFonts w:ascii="Times New Roman" w:hAnsi="Times New Roman" w:cs="Times New Roman"/>
          <w:sz w:val="24"/>
          <w:szCs w:val="24"/>
        </w:rPr>
        <w:t>come back to the thesis once they finished reading through it.</w:t>
      </w:r>
    </w:p>
    <w:p w:rsidR="00D80197" w:rsidRDefault="00D80197"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Lyla’s approach was to read through the paper and point out areas of concern as they came up. She would often react as a reader, saying things like “I was confused here” and asking “what do you mean by ‘job outlook’?” </w:t>
      </w:r>
      <w:r w:rsidR="002E51A5">
        <w:rPr>
          <w:rFonts w:ascii="Times New Roman" w:hAnsi="Times New Roman" w:cs="Times New Roman"/>
          <w:sz w:val="24"/>
          <w:szCs w:val="24"/>
        </w:rPr>
        <w:t>Lyla utilized the Purdue Owl for discussing citation ru</w:t>
      </w:r>
      <w:r w:rsidR="00247181">
        <w:rPr>
          <w:rFonts w:ascii="Times New Roman" w:hAnsi="Times New Roman" w:cs="Times New Roman"/>
          <w:sz w:val="24"/>
          <w:szCs w:val="24"/>
        </w:rPr>
        <w:t>les, and she focused on the general flow and comprehension of the text as she read through it and addressed issues.</w:t>
      </w:r>
    </w:p>
    <w:p w:rsidR="002E51A5" w:rsidRPr="00772686" w:rsidRDefault="002E51A5"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202B9">
        <w:rPr>
          <w:rFonts w:ascii="Times New Roman" w:hAnsi="Times New Roman" w:cs="Times New Roman"/>
          <w:sz w:val="24"/>
          <w:szCs w:val="24"/>
        </w:rPr>
        <w:t>rhetorical</w:t>
      </w:r>
      <w:r>
        <w:rPr>
          <w:rFonts w:ascii="Times New Roman" w:hAnsi="Times New Roman" w:cs="Times New Roman"/>
          <w:sz w:val="24"/>
          <w:szCs w:val="24"/>
        </w:rPr>
        <w:t xml:space="preserve"> </w:t>
      </w:r>
      <w:r w:rsidR="007202B9">
        <w:rPr>
          <w:rFonts w:ascii="Times New Roman" w:hAnsi="Times New Roman" w:cs="Times New Roman"/>
          <w:sz w:val="24"/>
          <w:szCs w:val="24"/>
        </w:rPr>
        <w:t>part</w:t>
      </w:r>
      <w:r>
        <w:rPr>
          <w:rFonts w:ascii="Times New Roman" w:hAnsi="Times New Roman" w:cs="Times New Roman"/>
          <w:sz w:val="24"/>
          <w:szCs w:val="24"/>
        </w:rPr>
        <w:t xml:space="preserve"> of the assignment was brought up once, in which the student asked what ethos was. Lyla explained t</w:t>
      </w:r>
      <w:r w:rsidR="00247181">
        <w:rPr>
          <w:rFonts w:ascii="Times New Roman" w:hAnsi="Times New Roman" w:cs="Times New Roman"/>
          <w:sz w:val="24"/>
          <w:szCs w:val="24"/>
        </w:rPr>
        <w:t>hat “ethos is credibility” but quickly went back to the rest of the paper. At the end, they went back to the student’s thesis and Lyla tried to help her write one that best captured the aim of her paper. The student didn’t really understand how to write her thesis and the session was up, so Lyla encouraged her to make another appointment and to seek further guidance if she needed more help.</w:t>
      </w:r>
      <w:r w:rsidR="00AB5566">
        <w:rPr>
          <w:rFonts w:ascii="Times New Roman" w:hAnsi="Times New Roman" w:cs="Times New Roman"/>
          <w:sz w:val="24"/>
          <w:szCs w:val="24"/>
        </w:rPr>
        <w:t xml:space="preserve"> </w:t>
      </w:r>
      <w:r w:rsidR="00AB5566" w:rsidRPr="00175FAE">
        <w:rPr>
          <w:rFonts w:ascii="Times New Roman" w:hAnsi="Times New Roman" w:cs="Times New Roman"/>
          <w:sz w:val="24"/>
          <w:szCs w:val="24"/>
        </w:rPr>
        <w:t xml:space="preserve">In general, </w:t>
      </w:r>
      <w:proofErr w:type="spellStart"/>
      <w:r w:rsidR="00AB5566" w:rsidRPr="00175FAE">
        <w:rPr>
          <w:rFonts w:ascii="Times New Roman" w:hAnsi="Times New Roman" w:cs="Times New Roman"/>
          <w:sz w:val="24"/>
          <w:szCs w:val="24"/>
        </w:rPr>
        <w:t>Lyla’s</w:t>
      </w:r>
      <w:proofErr w:type="spellEnd"/>
      <w:r w:rsidR="00AB5566" w:rsidRPr="00175FAE">
        <w:rPr>
          <w:rFonts w:ascii="Times New Roman" w:hAnsi="Times New Roman" w:cs="Times New Roman"/>
          <w:sz w:val="24"/>
          <w:szCs w:val="24"/>
        </w:rPr>
        <w:t xml:space="preserve"> session focused primarily on grammar, punctuation, and word usage while going back to the importance of having a thesis and an overall claim to the paper.</w:t>
      </w:r>
    </w:p>
    <w:p w:rsidR="008C66D9" w:rsidRDefault="008C66D9" w:rsidP="00253DBF">
      <w:pPr>
        <w:spacing w:line="480" w:lineRule="auto"/>
        <w:rPr>
          <w:rFonts w:ascii="Times New Roman" w:hAnsi="Times New Roman" w:cs="Times New Roman"/>
          <w:i/>
          <w:sz w:val="24"/>
          <w:szCs w:val="24"/>
        </w:rPr>
      </w:pPr>
      <w:r>
        <w:rPr>
          <w:rFonts w:ascii="Times New Roman" w:hAnsi="Times New Roman" w:cs="Times New Roman"/>
          <w:i/>
          <w:sz w:val="24"/>
          <w:szCs w:val="24"/>
        </w:rPr>
        <w:t>Gina</w:t>
      </w:r>
      <w:r w:rsidR="00690798">
        <w:rPr>
          <w:rStyle w:val="FootnoteReference"/>
          <w:rFonts w:ascii="Times New Roman" w:hAnsi="Times New Roman" w:cs="Times New Roman"/>
          <w:i/>
          <w:sz w:val="24"/>
          <w:szCs w:val="24"/>
        </w:rPr>
        <w:footnoteReference w:id="8"/>
      </w:r>
      <w:r w:rsidR="009E25D8">
        <w:rPr>
          <w:rFonts w:ascii="Times New Roman" w:hAnsi="Times New Roman" w:cs="Times New Roman"/>
          <w:i/>
          <w:sz w:val="24"/>
          <w:szCs w:val="24"/>
        </w:rPr>
        <w:t xml:space="preserve"> </w:t>
      </w:r>
    </w:p>
    <w:p w:rsidR="00247181" w:rsidRDefault="00247181" w:rsidP="00253D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her WRT 150 session, Gina worked with a student on revising a personal essay. Gina had the student explain the assignment, and the student showed her previous versions of his essay and said that he needed help revising it. They proceeded to read through the paper together, working through one paragraph at a time and addressing grammatical and punctua</w:t>
      </w:r>
      <w:r w:rsidR="00C701CA">
        <w:rPr>
          <w:rFonts w:ascii="Times New Roman" w:hAnsi="Times New Roman" w:cs="Times New Roman"/>
          <w:sz w:val="24"/>
          <w:szCs w:val="24"/>
        </w:rPr>
        <w:t xml:space="preserve">tion errors as they went along, </w:t>
      </w:r>
    </w:p>
    <w:p w:rsidR="00247181" w:rsidRPr="00247181" w:rsidRDefault="00247181" w:rsidP="00253DBF">
      <w:pPr>
        <w:spacing w:line="480" w:lineRule="auto"/>
        <w:rPr>
          <w:rFonts w:ascii="Times New Roman" w:hAnsi="Times New Roman" w:cs="Times New Roman"/>
          <w:sz w:val="24"/>
          <w:szCs w:val="24"/>
        </w:rPr>
      </w:pPr>
      <w:r>
        <w:rPr>
          <w:rFonts w:ascii="Times New Roman" w:hAnsi="Times New Roman" w:cs="Times New Roman"/>
          <w:sz w:val="24"/>
          <w:szCs w:val="24"/>
        </w:rPr>
        <w:tab/>
        <w:t>Since they were working on a revision, Gina asked which parts the student wanted to focus on, and she followed his lead and jumped around in the paper. She looked at the professor’s feedback and helped him dig deeper into his paper, asking questions like “what made you figure out that this is what you want to do?”. The session was primarily dominated with grammatical and punctuation edits along with clarify of language (Gina would point out how parts of a sentence didn’t make sense an</w:t>
      </w:r>
      <w:r w:rsidR="00690798">
        <w:rPr>
          <w:rFonts w:ascii="Times New Roman" w:hAnsi="Times New Roman" w:cs="Times New Roman"/>
          <w:sz w:val="24"/>
          <w:szCs w:val="24"/>
        </w:rPr>
        <w:t>d would help him fix it), but it wasn’t as read-through focused since they switched around to the sections he wanted revised. Ultimately, Gina’s session was more task-focused and concentrated on fixing grammar</w:t>
      </w:r>
      <w:r w:rsidR="003D1C3F">
        <w:rPr>
          <w:rFonts w:ascii="Times New Roman" w:hAnsi="Times New Roman" w:cs="Times New Roman"/>
          <w:sz w:val="24"/>
          <w:szCs w:val="24"/>
        </w:rPr>
        <w:t>, punctuation, and word choice while she skipped around to work on particular parts.</w:t>
      </w:r>
    </w:p>
    <w:p w:rsidR="008C66D9" w:rsidRDefault="008C66D9" w:rsidP="00253DBF">
      <w:pPr>
        <w:spacing w:line="480" w:lineRule="auto"/>
        <w:rPr>
          <w:rFonts w:ascii="Times New Roman" w:hAnsi="Times New Roman" w:cs="Times New Roman"/>
          <w:i/>
          <w:sz w:val="24"/>
          <w:szCs w:val="24"/>
        </w:rPr>
      </w:pPr>
      <w:r w:rsidRPr="00495E9A">
        <w:rPr>
          <w:rFonts w:ascii="Times New Roman" w:hAnsi="Times New Roman" w:cs="Times New Roman"/>
          <w:i/>
          <w:sz w:val="24"/>
          <w:szCs w:val="24"/>
        </w:rPr>
        <w:t>Gunnar</w:t>
      </w:r>
      <w:r w:rsidR="00690798">
        <w:rPr>
          <w:rStyle w:val="FootnoteReference"/>
          <w:rFonts w:ascii="Times New Roman" w:hAnsi="Times New Roman" w:cs="Times New Roman"/>
          <w:i/>
          <w:sz w:val="24"/>
          <w:szCs w:val="24"/>
        </w:rPr>
        <w:footnoteReference w:id="9"/>
      </w:r>
      <w:r w:rsidRPr="00495E9A">
        <w:rPr>
          <w:rFonts w:ascii="Times New Roman" w:hAnsi="Times New Roman" w:cs="Times New Roman"/>
          <w:i/>
          <w:sz w:val="24"/>
          <w:szCs w:val="24"/>
        </w:rPr>
        <w:t xml:space="preserve"> </w:t>
      </w:r>
    </w:p>
    <w:p w:rsidR="00247181" w:rsidRDefault="00854A27"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Working with a student on the career profile paper, Gunnar started the session by asking the student what she was concerned about and then proceeded to glance over the MLA formatting. After making some corrections and explaining them, he began reading through the paper, stopping to clarify meaning on certain sentences and addressing how certain parts were vague. He mostly focused on the ideas and content and brought it back to how the reader would perceive it, saying things like “I would get rid of the exclamation mark because we’re going for a </w:t>
      </w:r>
      <w:r>
        <w:rPr>
          <w:rFonts w:ascii="Times New Roman" w:hAnsi="Times New Roman" w:cs="Times New Roman"/>
          <w:sz w:val="24"/>
          <w:szCs w:val="24"/>
        </w:rPr>
        <w:lastRenderedPageBreak/>
        <w:t>more academic audience” and “you might want to clarify that because someone like me doesn’t know.”</w:t>
      </w:r>
    </w:p>
    <w:p w:rsidR="00854A27" w:rsidRPr="00247181" w:rsidRDefault="00854A27"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student was confused about incorporating ethos into her paper, Gunnar explained that “you know what you’re doing [in her field] and it establishes your own ethos,” </w:t>
      </w:r>
      <w:r w:rsidR="00495E9A">
        <w:rPr>
          <w:rFonts w:ascii="Times New Roman" w:hAnsi="Times New Roman" w:cs="Times New Roman"/>
          <w:sz w:val="24"/>
          <w:szCs w:val="24"/>
        </w:rPr>
        <w:t>and explained that ethos is “credibility and how and why they [people] are qualified.” For the remainder of the session, Gunnar continued to read through the piece and address clarity of wording throughout the session, and at the end, he wrapped up what they accomplished and reminded her of what she needed to revise. Overall, then, Gunnar had a paper-reading approach very much concerned with how the wording of the paper came across to the reader while also fitting into the academic tone of writing.</w:t>
      </w:r>
    </w:p>
    <w:p w:rsidR="008C66D9" w:rsidRDefault="008C66D9" w:rsidP="00253DBF">
      <w:pPr>
        <w:spacing w:line="480" w:lineRule="auto"/>
        <w:rPr>
          <w:rFonts w:ascii="Times New Roman" w:hAnsi="Times New Roman" w:cs="Times New Roman"/>
          <w:i/>
          <w:sz w:val="24"/>
          <w:szCs w:val="24"/>
        </w:rPr>
      </w:pPr>
      <w:r>
        <w:rPr>
          <w:rFonts w:ascii="Times New Roman" w:hAnsi="Times New Roman" w:cs="Times New Roman"/>
          <w:i/>
          <w:sz w:val="24"/>
          <w:szCs w:val="24"/>
        </w:rPr>
        <w:t>Stephanie</w:t>
      </w:r>
      <w:r w:rsidR="00690798">
        <w:rPr>
          <w:rStyle w:val="FootnoteReference"/>
          <w:rFonts w:ascii="Times New Roman" w:hAnsi="Times New Roman" w:cs="Times New Roman"/>
          <w:i/>
          <w:sz w:val="24"/>
          <w:szCs w:val="24"/>
        </w:rPr>
        <w:footnoteReference w:id="10"/>
      </w:r>
    </w:p>
    <w:p w:rsidR="00247181" w:rsidRDefault="00247181" w:rsidP="00253DBF">
      <w:pPr>
        <w:spacing w:line="480" w:lineRule="auto"/>
        <w:rPr>
          <w:rFonts w:ascii="Times New Roman" w:hAnsi="Times New Roman" w:cs="Times New Roman"/>
          <w:sz w:val="24"/>
          <w:szCs w:val="24"/>
        </w:rPr>
      </w:pPr>
      <w:r>
        <w:rPr>
          <w:rFonts w:ascii="Times New Roman" w:hAnsi="Times New Roman" w:cs="Times New Roman"/>
          <w:sz w:val="24"/>
          <w:szCs w:val="24"/>
        </w:rPr>
        <w:tab/>
        <w:t>Working with a WRT 150 student on her career profile paper, Stephanie started the session by asking the student to clarify the assignment before reading the paper aloud. She read through the paper and addressed issues as they arose (telling the student not to use “you” because it’s important to “avoid that in formal writing”)</w:t>
      </w:r>
      <w:r w:rsidR="00D043E3">
        <w:rPr>
          <w:rFonts w:ascii="Times New Roman" w:hAnsi="Times New Roman" w:cs="Times New Roman"/>
          <w:sz w:val="24"/>
          <w:szCs w:val="24"/>
        </w:rPr>
        <w:t xml:space="preserve">, and she also briefly addressed the audience of the paper, encouraging the student to be “more clear about [what she was saying]”. </w:t>
      </w:r>
    </w:p>
    <w:p w:rsidR="00D043E3" w:rsidRPr="00247181" w:rsidRDefault="00D043E3"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session was very brief and mainly covered punctuation and wording issues. The student didn’t have very many questions on the content or </w:t>
      </w:r>
      <w:r w:rsidR="00690798">
        <w:rPr>
          <w:rFonts w:ascii="Times New Roman" w:hAnsi="Times New Roman" w:cs="Times New Roman"/>
          <w:sz w:val="24"/>
          <w:szCs w:val="24"/>
        </w:rPr>
        <w:t xml:space="preserve">the assignment, but Stephanie did make suggestions dealing with more organizational aspects, saying, “maybe put [a couple sentences] in the beginning and add general information.” She also made word choice suggestions (saying “attempting” instead of “trying”) and wrapped the session up with some </w:t>
      </w:r>
      <w:r w:rsidR="00690798">
        <w:rPr>
          <w:rFonts w:ascii="Times New Roman" w:hAnsi="Times New Roman" w:cs="Times New Roman"/>
          <w:sz w:val="24"/>
          <w:szCs w:val="24"/>
        </w:rPr>
        <w:lastRenderedPageBreak/>
        <w:t xml:space="preserve">final grammar and word choice edits. As a whole, this session was shorter and took the read-through approach while primarily focusing on word usage, academic tone, and grammar, though Stephanie did make a suggestion concerning the organization of a few sentences. </w:t>
      </w:r>
    </w:p>
    <w:p w:rsidR="00721203" w:rsidRPr="00D3523A" w:rsidRDefault="00721203" w:rsidP="00253DBF">
      <w:pPr>
        <w:spacing w:line="480" w:lineRule="auto"/>
        <w:jc w:val="center"/>
        <w:rPr>
          <w:rFonts w:ascii="Times New Roman" w:hAnsi="Times New Roman" w:cs="Times New Roman"/>
          <w:b/>
          <w:sz w:val="24"/>
          <w:szCs w:val="24"/>
        </w:rPr>
      </w:pPr>
      <w:r w:rsidRPr="00D3523A">
        <w:rPr>
          <w:rFonts w:ascii="Times New Roman" w:hAnsi="Times New Roman" w:cs="Times New Roman"/>
          <w:b/>
          <w:sz w:val="24"/>
          <w:szCs w:val="24"/>
        </w:rPr>
        <w:t>Discussion</w:t>
      </w:r>
    </w:p>
    <w:p w:rsidR="00CE2EF8" w:rsidRPr="000D0BB0" w:rsidRDefault="000D0BB0" w:rsidP="00253DBF">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0D0BB0">
        <w:rPr>
          <w:rFonts w:ascii="Times New Roman" w:hAnsi="Times New Roman" w:cs="Times New Roman"/>
          <w:sz w:val="24"/>
          <w:szCs w:val="24"/>
        </w:rPr>
        <w:t>A few prominent patterns</w:t>
      </w:r>
      <w:r w:rsidR="00CE2EF8" w:rsidRPr="000D0BB0">
        <w:rPr>
          <w:rFonts w:ascii="Times New Roman" w:hAnsi="Times New Roman" w:cs="Times New Roman"/>
          <w:sz w:val="24"/>
          <w:szCs w:val="24"/>
        </w:rPr>
        <w:t xml:space="preserve"> arose from these </w:t>
      </w:r>
      <w:r w:rsidR="00D043E3" w:rsidRPr="000D0BB0">
        <w:rPr>
          <w:rFonts w:ascii="Times New Roman" w:hAnsi="Times New Roman" w:cs="Times New Roman"/>
          <w:sz w:val="24"/>
          <w:szCs w:val="24"/>
        </w:rPr>
        <w:t>observations</w:t>
      </w:r>
      <w:r w:rsidR="00CE2EF8" w:rsidRPr="000D0BB0">
        <w:rPr>
          <w:rFonts w:ascii="Times New Roman" w:hAnsi="Times New Roman" w:cs="Times New Roman"/>
          <w:sz w:val="24"/>
          <w:szCs w:val="24"/>
        </w:rPr>
        <w:t>, and in the following section, I will elaborate on such patterns and fit them into the conversation on writing center tutoring</w:t>
      </w:r>
      <w:r>
        <w:rPr>
          <w:rFonts w:ascii="Times New Roman" w:hAnsi="Times New Roman" w:cs="Times New Roman"/>
          <w:sz w:val="24"/>
          <w:szCs w:val="24"/>
        </w:rPr>
        <w:t xml:space="preserve"> at the OUWC</w:t>
      </w:r>
      <w:r w:rsidR="00CE2EF8" w:rsidRPr="000D0BB0">
        <w:rPr>
          <w:rFonts w:ascii="Times New Roman" w:hAnsi="Times New Roman" w:cs="Times New Roman"/>
          <w:sz w:val="24"/>
          <w:szCs w:val="24"/>
        </w:rPr>
        <w:t>. I will connect them to theories and schools of thought that the tutors have been taught</w:t>
      </w:r>
      <w:r w:rsidR="00854A27" w:rsidRPr="000D0BB0">
        <w:rPr>
          <w:rFonts w:ascii="Times New Roman" w:hAnsi="Times New Roman" w:cs="Times New Roman"/>
          <w:sz w:val="24"/>
          <w:szCs w:val="24"/>
        </w:rPr>
        <w:t xml:space="preserve"> (as discussed in an interview with Ashley </w:t>
      </w:r>
      <w:proofErr w:type="spellStart"/>
      <w:r w:rsidR="00854A27" w:rsidRPr="000D0BB0">
        <w:rPr>
          <w:rFonts w:ascii="Times New Roman" w:hAnsi="Times New Roman" w:cs="Times New Roman"/>
          <w:sz w:val="24"/>
          <w:szCs w:val="24"/>
        </w:rPr>
        <w:t>Cerku</w:t>
      </w:r>
      <w:proofErr w:type="spellEnd"/>
      <w:r w:rsidR="00854A27" w:rsidRPr="000D0BB0">
        <w:rPr>
          <w:rFonts w:ascii="Times New Roman" w:hAnsi="Times New Roman" w:cs="Times New Roman"/>
          <w:sz w:val="24"/>
          <w:szCs w:val="24"/>
        </w:rPr>
        <w:t>, the Operations Coordinator</w:t>
      </w:r>
      <w:r w:rsidR="00175FAE">
        <w:rPr>
          <w:rFonts w:ascii="Times New Roman" w:hAnsi="Times New Roman" w:cs="Times New Roman"/>
          <w:sz w:val="24"/>
          <w:szCs w:val="24"/>
        </w:rPr>
        <w:t>,</w:t>
      </w:r>
      <w:r w:rsidR="00507C20">
        <w:rPr>
          <w:rFonts w:ascii="Times New Roman" w:hAnsi="Times New Roman" w:cs="Times New Roman"/>
          <w:sz w:val="24"/>
          <w:szCs w:val="24"/>
        </w:rPr>
        <w:t xml:space="preserve"> and as is known through my own experience at the OUWC</w:t>
      </w:r>
      <w:r w:rsidR="00854A27" w:rsidRPr="000D0BB0">
        <w:rPr>
          <w:rFonts w:ascii="Times New Roman" w:hAnsi="Times New Roman" w:cs="Times New Roman"/>
          <w:sz w:val="24"/>
          <w:szCs w:val="24"/>
        </w:rPr>
        <w:t>)</w:t>
      </w:r>
      <w:r w:rsidR="00CE2EF8" w:rsidRPr="000D0BB0">
        <w:rPr>
          <w:rFonts w:ascii="Times New Roman" w:hAnsi="Times New Roman" w:cs="Times New Roman"/>
          <w:sz w:val="24"/>
          <w:szCs w:val="24"/>
        </w:rPr>
        <w:t xml:space="preserve">, and regarding the more rhetorical aspects, I will </w:t>
      </w:r>
      <w:r>
        <w:rPr>
          <w:rFonts w:ascii="Times New Roman" w:hAnsi="Times New Roman" w:cs="Times New Roman"/>
          <w:sz w:val="24"/>
          <w:szCs w:val="24"/>
        </w:rPr>
        <w:t>examine how rhetoric has been addressed in these sessions and what some implications might be.</w:t>
      </w:r>
    </w:p>
    <w:p w:rsidR="00CE2EF8" w:rsidRDefault="00D043E3" w:rsidP="00253DBF">
      <w:pPr>
        <w:spacing w:line="480" w:lineRule="auto"/>
        <w:rPr>
          <w:rFonts w:ascii="Times New Roman" w:hAnsi="Times New Roman" w:cs="Times New Roman"/>
          <w:i/>
          <w:sz w:val="24"/>
          <w:szCs w:val="24"/>
        </w:rPr>
      </w:pPr>
      <w:r>
        <w:rPr>
          <w:rFonts w:ascii="Times New Roman" w:hAnsi="Times New Roman" w:cs="Times New Roman"/>
          <w:i/>
          <w:sz w:val="24"/>
          <w:szCs w:val="24"/>
        </w:rPr>
        <w:t>Read-through vs. Content-pick</w:t>
      </w:r>
      <w:r w:rsidR="00102A89">
        <w:rPr>
          <w:rFonts w:ascii="Times New Roman" w:hAnsi="Times New Roman" w:cs="Times New Roman"/>
          <w:i/>
          <w:sz w:val="24"/>
          <w:szCs w:val="24"/>
        </w:rPr>
        <w:t xml:space="preserve"> as Directive vs. Nondirective Tutoring</w:t>
      </w:r>
    </w:p>
    <w:p w:rsidR="00DB6E3D" w:rsidRDefault="000D0BB0" w:rsidP="00253DBF">
      <w:pPr>
        <w:spacing w:line="480" w:lineRule="auto"/>
        <w:rPr>
          <w:rFonts w:ascii="Times New Roman" w:hAnsi="Times New Roman" w:cs="Times New Roman"/>
          <w:sz w:val="24"/>
          <w:szCs w:val="24"/>
        </w:rPr>
      </w:pPr>
      <w:r>
        <w:rPr>
          <w:rFonts w:ascii="Times New Roman" w:hAnsi="Times New Roman" w:cs="Times New Roman"/>
          <w:sz w:val="24"/>
          <w:szCs w:val="24"/>
        </w:rPr>
        <w:tab/>
      </w:r>
      <w:r w:rsidR="00DB6E3D">
        <w:rPr>
          <w:rFonts w:ascii="Times New Roman" w:hAnsi="Times New Roman" w:cs="Times New Roman"/>
          <w:sz w:val="24"/>
          <w:szCs w:val="24"/>
        </w:rPr>
        <w:t>One of the clearest patterns pres</w:t>
      </w:r>
      <w:r w:rsidR="00B8011A">
        <w:rPr>
          <w:rFonts w:ascii="Times New Roman" w:hAnsi="Times New Roman" w:cs="Times New Roman"/>
          <w:sz w:val="24"/>
          <w:szCs w:val="24"/>
        </w:rPr>
        <w:t>ent in these observations is a binary of</w:t>
      </w:r>
      <w:r w:rsidR="00DB6E3D">
        <w:rPr>
          <w:rFonts w:ascii="Times New Roman" w:hAnsi="Times New Roman" w:cs="Times New Roman"/>
          <w:sz w:val="24"/>
          <w:szCs w:val="24"/>
        </w:rPr>
        <w:t xml:space="preserve"> approach</w:t>
      </w:r>
      <w:r>
        <w:rPr>
          <w:rFonts w:ascii="Times New Roman" w:hAnsi="Times New Roman" w:cs="Times New Roman"/>
          <w:sz w:val="24"/>
          <w:szCs w:val="24"/>
        </w:rPr>
        <w:t>es – some tutors read</w:t>
      </w:r>
      <w:r w:rsidR="00B8011A">
        <w:rPr>
          <w:rFonts w:ascii="Times New Roman" w:hAnsi="Times New Roman" w:cs="Times New Roman"/>
          <w:sz w:val="24"/>
          <w:szCs w:val="24"/>
        </w:rPr>
        <w:t xml:space="preserve"> the paper aloud and brought up issues a</w:t>
      </w:r>
      <w:r w:rsidR="00504224">
        <w:rPr>
          <w:rFonts w:ascii="Times New Roman" w:hAnsi="Times New Roman" w:cs="Times New Roman"/>
          <w:sz w:val="24"/>
          <w:szCs w:val="24"/>
        </w:rPr>
        <w:t xml:space="preserve">s they came along while others </w:t>
      </w:r>
      <w:r w:rsidR="00B8011A">
        <w:rPr>
          <w:rFonts w:ascii="Times New Roman" w:hAnsi="Times New Roman" w:cs="Times New Roman"/>
          <w:sz w:val="24"/>
          <w:szCs w:val="24"/>
        </w:rPr>
        <w:t>centered</w:t>
      </w:r>
      <w:r w:rsidR="00DB6E3D">
        <w:rPr>
          <w:rFonts w:ascii="Times New Roman" w:hAnsi="Times New Roman" w:cs="Times New Roman"/>
          <w:sz w:val="24"/>
          <w:szCs w:val="24"/>
        </w:rPr>
        <w:t xml:space="preserve"> comments and suggestions </w:t>
      </w:r>
      <w:proofErr w:type="gramStart"/>
      <w:r w:rsidR="00DB6E3D">
        <w:rPr>
          <w:rFonts w:ascii="Times New Roman" w:hAnsi="Times New Roman" w:cs="Times New Roman"/>
          <w:sz w:val="24"/>
          <w:szCs w:val="24"/>
        </w:rPr>
        <w:t>around</w:t>
      </w:r>
      <w:proofErr w:type="gramEnd"/>
      <w:r w:rsidR="00DB6E3D">
        <w:rPr>
          <w:rFonts w:ascii="Times New Roman" w:hAnsi="Times New Roman" w:cs="Times New Roman"/>
          <w:sz w:val="24"/>
          <w:szCs w:val="24"/>
        </w:rPr>
        <w:t xml:space="preserve"> </w:t>
      </w:r>
      <w:r w:rsidR="00B8011A">
        <w:rPr>
          <w:rFonts w:ascii="Times New Roman" w:hAnsi="Times New Roman" w:cs="Times New Roman"/>
          <w:sz w:val="24"/>
          <w:szCs w:val="24"/>
        </w:rPr>
        <w:t xml:space="preserve">the areas in which the student wanted to concentrate. </w:t>
      </w:r>
      <w:r w:rsidR="00142F70" w:rsidRPr="00142F70">
        <w:rPr>
          <w:rFonts w:ascii="Times New Roman" w:hAnsi="Times New Roman" w:cs="Times New Roman"/>
          <w:sz w:val="24"/>
          <w:szCs w:val="24"/>
        </w:rPr>
        <w:t>In the writing center training materials that most tutors read either in WRT 320 or in preparation</w:t>
      </w:r>
      <w:r w:rsidR="00164272">
        <w:rPr>
          <w:rFonts w:ascii="Times New Roman" w:hAnsi="Times New Roman" w:cs="Times New Roman"/>
          <w:sz w:val="24"/>
          <w:szCs w:val="24"/>
        </w:rPr>
        <w:t xml:space="preserve"> for this position, </w:t>
      </w:r>
      <w:r w:rsidR="00504224">
        <w:rPr>
          <w:rFonts w:ascii="Times New Roman" w:hAnsi="Times New Roman" w:cs="Times New Roman"/>
          <w:sz w:val="24"/>
          <w:szCs w:val="24"/>
        </w:rPr>
        <w:t xml:space="preserve">tutors learn about the ideas of “directive” tutoring and “nondirective” tutoring, which is a binary that mirrors this divide of approaches. According to </w:t>
      </w:r>
      <w:r w:rsidR="00504224" w:rsidRPr="00504224">
        <w:rPr>
          <w:rFonts w:ascii="Times New Roman" w:hAnsi="Times New Roman" w:cs="Times New Roman"/>
          <w:sz w:val="24"/>
          <w:szCs w:val="24"/>
        </w:rPr>
        <w:t>Brooks (20</w:t>
      </w:r>
      <w:r w:rsidR="00504224">
        <w:rPr>
          <w:rFonts w:ascii="Times New Roman" w:hAnsi="Times New Roman" w:cs="Times New Roman"/>
          <w:sz w:val="24"/>
          <w:szCs w:val="24"/>
        </w:rPr>
        <w:t xml:space="preserve">11) </w:t>
      </w:r>
      <w:r w:rsidR="00504224" w:rsidRPr="00504224">
        <w:rPr>
          <w:rFonts w:ascii="Times New Roman" w:hAnsi="Times New Roman" w:cs="Times New Roman"/>
          <w:sz w:val="24"/>
          <w:szCs w:val="24"/>
        </w:rPr>
        <w:t>nondirective or “minimali</w:t>
      </w:r>
      <w:r w:rsidR="00504224">
        <w:rPr>
          <w:rFonts w:ascii="Times New Roman" w:hAnsi="Times New Roman" w:cs="Times New Roman"/>
          <w:sz w:val="24"/>
          <w:szCs w:val="24"/>
        </w:rPr>
        <w:t>st” tutoring (which is where the tutor</w:t>
      </w:r>
      <w:r w:rsidR="00504224" w:rsidRPr="00504224">
        <w:rPr>
          <w:rFonts w:ascii="Times New Roman" w:hAnsi="Times New Roman" w:cs="Times New Roman"/>
          <w:sz w:val="24"/>
          <w:szCs w:val="24"/>
        </w:rPr>
        <w:t xml:space="preserve"> make</w:t>
      </w:r>
      <w:r w:rsidR="00504224">
        <w:rPr>
          <w:rFonts w:ascii="Times New Roman" w:hAnsi="Times New Roman" w:cs="Times New Roman"/>
          <w:sz w:val="24"/>
          <w:szCs w:val="24"/>
        </w:rPr>
        <w:t>s the student</w:t>
      </w:r>
      <w:r w:rsidR="00504224" w:rsidRPr="00504224">
        <w:rPr>
          <w:rFonts w:ascii="Times New Roman" w:hAnsi="Times New Roman" w:cs="Times New Roman"/>
          <w:sz w:val="24"/>
          <w:szCs w:val="24"/>
        </w:rPr>
        <w:t xml:space="preserve"> take initiative) is a great way to support the belief that “the tutor’s activity should focus on the student” (p. 132). </w:t>
      </w:r>
      <w:proofErr w:type="spellStart"/>
      <w:r w:rsidR="00504224" w:rsidRPr="00504224">
        <w:rPr>
          <w:rFonts w:ascii="Times New Roman" w:hAnsi="Times New Roman" w:cs="Times New Roman"/>
          <w:sz w:val="24"/>
          <w:szCs w:val="24"/>
        </w:rPr>
        <w:t>Shamoon</w:t>
      </w:r>
      <w:proofErr w:type="spellEnd"/>
      <w:r w:rsidR="00504224" w:rsidRPr="00504224">
        <w:rPr>
          <w:rFonts w:ascii="Times New Roman" w:hAnsi="Times New Roman" w:cs="Times New Roman"/>
          <w:sz w:val="24"/>
          <w:szCs w:val="24"/>
        </w:rPr>
        <w:t xml:space="preserve"> and Burns (2011), meanwhile, challenged this idea and claimed that “directive tutoring displays rhetorical processes in action” and “provides interpretive options for students when </w:t>
      </w:r>
      <w:r w:rsidR="00504224" w:rsidRPr="00504224">
        <w:rPr>
          <w:rFonts w:ascii="Times New Roman" w:hAnsi="Times New Roman" w:cs="Times New Roman"/>
          <w:sz w:val="24"/>
          <w:szCs w:val="24"/>
        </w:rPr>
        <w:lastRenderedPageBreak/>
        <w:t>none seem available” (pp. 144-145)</w:t>
      </w:r>
      <w:r w:rsidR="00504224">
        <w:rPr>
          <w:rFonts w:ascii="Times New Roman" w:hAnsi="Times New Roman" w:cs="Times New Roman"/>
          <w:sz w:val="24"/>
          <w:szCs w:val="24"/>
        </w:rPr>
        <w:t>. Clearly these are opposite schools of thought, and indeed, both of these approaches are used</w:t>
      </w:r>
      <w:r w:rsidR="004F019A">
        <w:rPr>
          <w:rFonts w:ascii="Times New Roman" w:hAnsi="Times New Roman" w:cs="Times New Roman"/>
          <w:sz w:val="24"/>
          <w:szCs w:val="24"/>
        </w:rPr>
        <w:t xml:space="preserve"> at</w:t>
      </w:r>
      <w:r w:rsidR="00504224">
        <w:rPr>
          <w:rFonts w:ascii="Times New Roman" w:hAnsi="Times New Roman" w:cs="Times New Roman"/>
          <w:sz w:val="24"/>
          <w:szCs w:val="24"/>
        </w:rPr>
        <w:t xml:space="preserve"> the OUWC.</w:t>
      </w:r>
    </w:p>
    <w:p w:rsidR="003D1C3F" w:rsidRDefault="003D1C3F"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observed consultants, six of them approached the session in a more </w:t>
      </w:r>
      <w:r w:rsidR="00504224">
        <w:rPr>
          <w:rFonts w:ascii="Times New Roman" w:hAnsi="Times New Roman" w:cs="Times New Roman"/>
          <w:sz w:val="24"/>
          <w:szCs w:val="24"/>
        </w:rPr>
        <w:t>directive</w:t>
      </w:r>
      <w:r>
        <w:rPr>
          <w:rFonts w:ascii="Times New Roman" w:hAnsi="Times New Roman" w:cs="Times New Roman"/>
          <w:sz w:val="24"/>
          <w:szCs w:val="24"/>
        </w:rPr>
        <w:t xml:space="preserve">, read-through fashion (Rachel, Monica, Kyle, </w:t>
      </w:r>
      <w:proofErr w:type="spellStart"/>
      <w:r>
        <w:rPr>
          <w:rFonts w:ascii="Times New Roman" w:hAnsi="Times New Roman" w:cs="Times New Roman"/>
          <w:sz w:val="24"/>
          <w:szCs w:val="24"/>
        </w:rPr>
        <w:t>Lyla</w:t>
      </w:r>
      <w:proofErr w:type="spellEnd"/>
      <w:r>
        <w:rPr>
          <w:rFonts w:ascii="Times New Roman" w:hAnsi="Times New Roman" w:cs="Times New Roman"/>
          <w:sz w:val="24"/>
          <w:szCs w:val="24"/>
        </w:rPr>
        <w:t xml:space="preserve">, Gunnar, and Stephanie) while four of them </w:t>
      </w:r>
      <w:r w:rsidR="006A436C">
        <w:rPr>
          <w:rFonts w:ascii="Times New Roman" w:hAnsi="Times New Roman" w:cs="Times New Roman"/>
          <w:sz w:val="24"/>
          <w:szCs w:val="24"/>
        </w:rPr>
        <w:t xml:space="preserve">showcased more nondirective approaches by </w:t>
      </w:r>
      <w:r>
        <w:rPr>
          <w:rFonts w:ascii="Times New Roman" w:hAnsi="Times New Roman" w:cs="Times New Roman"/>
          <w:sz w:val="24"/>
          <w:szCs w:val="24"/>
        </w:rPr>
        <w:t>either</w:t>
      </w:r>
      <w:r w:rsidR="006A436C">
        <w:rPr>
          <w:rFonts w:ascii="Times New Roman" w:hAnsi="Times New Roman" w:cs="Times New Roman"/>
          <w:sz w:val="24"/>
          <w:szCs w:val="24"/>
        </w:rPr>
        <w:t xml:space="preserve"> skippi</w:t>
      </w:r>
      <w:r w:rsidR="00DD3345">
        <w:rPr>
          <w:rFonts w:ascii="Times New Roman" w:hAnsi="Times New Roman" w:cs="Times New Roman"/>
          <w:sz w:val="24"/>
          <w:szCs w:val="24"/>
        </w:rPr>
        <w:t>ng around in the paper, questioning their clients</w:t>
      </w:r>
      <w:r>
        <w:rPr>
          <w:rFonts w:ascii="Times New Roman" w:hAnsi="Times New Roman" w:cs="Times New Roman"/>
          <w:sz w:val="24"/>
          <w:szCs w:val="24"/>
        </w:rPr>
        <w:t xml:space="preserve"> on the ideas and content</w:t>
      </w:r>
      <w:r w:rsidR="006A436C">
        <w:rPr>
          <w:rFonts w:ascii="Times New Roman" w:hAnsi="Times New Roman" w:cs="Times New Roman"/>
          <w:sz w:val="24"/>
          <w:szCs w:val="24"/>
        </w:rPr>
        <w:t>, or asking what the student meant and how they could change their paper</w:t>
      </w:r>
      <w:r>
        <w:rPr>
          <w:rFonts w:ascii="Times New Roman" w:hAnsi="Times New Roman" w:cs="Times New Roman"/>
          <w:sz w:val="24"/>
          <w:szCs w:val="24"/>
        </w:rPr>
        <w:t xml:space="preserve"> (Carly, Wilson, Sarah, and Gina). Of the four that were more content-focu</w:t>
      </w:r>
      <w:r w:rsidR="00504224">
        <w:rPr>
          <w:rFonts w:ascii="Times New Roman" w:hAnsi="Times New Roman" w:cs="Times New Roman"/>
          <w:sz w:val="24"/>
          <w:szCs w:val="24"/>
        </w:rPr>
        <w:t xml:space="preserve">sed, three of them (Carly, Wilson, and Sarah) are </w:t>
      </w:r>
      <w:r>
        <w:rPr>
          <w:rFonts w:ascii="Times New Roman" w:hAnsi="Times New Roman" w:cs="Times New Roman"/>
          <w:sz w:val="24"/>
          <w:szCs w:val="24"/>
        </w:rPr>
        <w:t xml:space="preserve">either </w:t>
      </w:r>
      <w:r w:rsidR="00504224">
        <w:rPr>
          <w:rFonts w:ascii="Times New Roman" w:hAnsi="Times New Roman" w:cs="Times New Roman"/>
          <w:sz w:val="24"/>
          <w:szCs w:val="24"/>
        </w:rPr>
        <w:t xml:space="preserve">majoring or minoring in </w:t>
      </w:r>
      <w:r>
        <w:rPr>
          <w:rFonts w:ascii="Times New Roman" w:hAnsi="Times New Roman" w:cs="Times New Roman"/>
          <w:sz w:val="24"/>
          <w:szCs w:val="24"/>
        </w:rPr>
        <w:t>Writi</w:t>
      </w:r>
      <w:r w:rsidR="00504224">
        <w:rPr>
          <w:rFonts w:ascii="Times New Roman" w:hAnsi="Times New Roman" w:cs="Times New Roman"/>
          <w:sz w:val="24"/>
          <w:szCs w:val="24"/>
        </w:rPr>
        <w:t xml:space="preserve">ng and Rhetoric </w:t>
      </w:r>
      <w:r>
        <w:rPr>
          <w:rFonts w:ascii="Times New Roman" w:hAnsi="Times New Roman" w:cs="Times New Roman"/>
          <w:sz w:val="24"/>
          <w:szCs w:val="24"/>
        </w:rPr>
        <w:t>while the fourth (Gina) was the</w:t>
      </w:r>
      <w:r w:rsidR="005E215F">
        <w:rPr>
          <w:rFonts w:ascii="Times New Roman" w:hAnsi="Times New Roman" w:cs="Times New Roman"/>
          <w:sz w:val="24"/>
          <w:szCs w:val="24"/>
        </w:rPr>
        <w:t xml:space="preserve"> only</w:t>
      </w:r>
      <w:r>
        <w:rPr>
          <w:rFonts w:ascii="Times New Roman" w:hAnsi="Times New Roman" w:cs="Times New Roman"/>
          <w:sz w:val="24"/>
          <w:szCs w:val="24"/>
        </w:rPr>
        <w:t xml:space="preserve"> one tutor in</w:t>
      </w:r>
      <w:r w:rsidR="005E215F">
        <w:rPr>
          <w:rFonts w:ascii="Times New Roman" w:hAnsi="Times New Roman" w:cs="Times New Roman"/>
          <w:sz w:val="24"/>
          <w:szCs w:val="24"/>
        </w:rPr>
        <w:t xml:space="preserve"> the less-experienced group that has</w:t>
      </w:r>
      <w:r w:rsidR="00504224">
        <w:rPr>
          <w:rFonts w:ascii="Times New Roman" w:hAnsi="Times New Roman" w:cs="Times New Roman"/>
          <w:sz w:val="24"/>
          <w:szCs w:val="24"/>
        </w:rPr>
        <w:t xml:space="preserve"> taken WRT 320</w:t>
      </w:r>
      <w:r>
        <w:rPr>
          <w:rFonts w:ascii="Times New Roman" w:hAnsi="Times New Roman" w:cs="Times New Roman"/>
          <w:sz w:val="24"/>
          <w:szCs w:val="24"/>
        </w:rPr>
        <w:t>. It may just be a coincidence given the small sample involved, but this also might point to an indication that the more rhetorically-</w:t>
      </w:r>
      <w:r w:rsidR="00504224">
        <w:rPr>
          <w:rFonts w:ascii="Times New Roman" w:hAnsi="Times New Roman" w:cs="Times New Roman"/>
          <w:sz w:val="24"/>
          <w:szCs w:val="24"/>
        </w:rPr>
        <w:t>exposed tutors focus less on straightforward</w:t>
      </w:r>
      <w:r>
        <w:rPr>
          <w:rFonts w:ascii="Times New Roman" w:hAnsi="Times New Roman" w:cs="Times New Roman"/>
          <w:sz w:val="24"/>
          <w:szCs w:val="24"/>
        </w:rPr>
        <w:t>, grammatical matters and approach sessions</w:t>
      </w:r>
      <w:r w:rsidR="00504224">
        <w:rPr>
          <w:rFonts w:ascii="Times New Roman" w:hAnsi="Times New Roman" w:cs="Times New Roman"/>
          <w:sz w:val="24"/>
          <w:szCs w:val="24"/>
        </w:rPr>
        <w:t xml:space="preserve"> with more attention to ideas and arguments.</w:t>
      </w:r>
    </w:p>
    <w:p w:rsidR="00CA4B0D" w:rsidRDefault="00CA4B0D"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that isn’t to say that such an approach is necessarily better – at the OUWC, it’s encouraged for tutors to adopt a blend of the two approaches when they tutor. When training students at the OUWC, </w:t>
      </w:r>
      <w:proofErr w:type="spellStart"/>
      <w:r>
        <w:rPr>
          <w:rFonts w:ascii="Times New Roman" w:hAnsi="Times New Roman" w:cs="Times New Roman"/>
          <w:sz w:val="24"/>
          <w:szCs w:val="24"/>
        </w:rPr>
        <w:t>Cerku</w:t>
      </w:r>
      <w:proofErr w:type="spellEnd"/>
      <w:r>
        <w:rPr>
          <w:rFonts w:ascii="Times New Roman" w:hAnsi="Times New Roman" w:cs="Times New Roman"/>
          <w:sz w:val="24"/>
          <w:szCs w:val="24"/>
        </w:rPr>
        <w:t xml:space="preserve"> encourages “</w:t>
      </w:r>
      <w:r w:rsidRPr="00CA4B0D">
        <w:rPr>
          <w:rFonts w:ascii="Times New Roman" w:hAnsi="Times New Roman" w:cs="Times New Roman"/>
          <w:sz w:val="24"/>
          <w:szCs w:val="24"/>
        </w:rPr>
        <w:t>consultants to use a blend of both depending on the</w:t>
      </w:r>
      <w:r>
        <w:rPr>
          <w:rFonts w:ascii="Times New Roman" w:hAnsi="Times New Roman" w:cs="Times New Roman"/>
          <w:sz w:val="24"/>
          <w:szCs w:val="24"/>
        </w:rPr>
        <w:t xml:space="preserve"> student and his/her assignment” (A. </w:t>
      </w:r>
      <w:proofErr w:type="spellStart"/>
      <w:r>
        <w:rPr>
          <w:rFonts w:ascii="Times New Roman" w:hAnsi="Times New Roman" w:cs="Times New Roman"/>
          <w:sz w:val="24"/>
          <w:szCs w:val="24"/>
        </w:rPr>
        <w:t>Cerku</w:t>
      </w:r>
      <w:proofErr w:type="spellEnd"/>
      <w:r>
        <w:rPr>
          <w:rFonts w:ascii="Times New Roman" w:hAnsi="Times New Roman" w:cs="Times New Roman"/>
          <w:sz w:val="24"/>
          <w:szCs w:val="24"/>
        </w:rPr>
        <w:t>, personal communication, November 18, 2015). In general, they “</w:t>
      </w:r>
      <w:r w:rsidRPr="00CA4B0D">
        <w:rPr>
          <w:rFonts w:ascii="Times New Roman" w:hAnsi="Times New Roman" w:cs="Times New Roman"/>
          <w:sz w:val="24"/>
          <w:szCs w:val="24"/>
        </w:rPr>
        <w:t>usually encourage the consultant to use the first five minutes or so to gauge where the student is at in their assignment as well as determine the type of writer he/she is, that way the rest of the consultation can be more successful in achieving the student's goals</w:t>
      </w:r>
      <w:r>
        <w:rPr>
          <w:rFonts w:ascii="Times New Roman" w:hAnsi="Times New Roman" w:cs="Times New Roman"/>
          <w:sz w:val="24"/>
          <w:szCs w:val="24"/>
        </w:rPr>
        <w:t>.” Therefore, the mentality at the OUWC is to use a blend of the two approaches as is best for the individual student.</w:t>
      </w:r>
    </w:p>
    <w:p w:rsidR="001C19DD" w:rsidRDefault="00C97122" w:rsidP="00253D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It’s also important to remember the genre of the FYW assignments. As the background section touched upon, the Project 1 career profile essays were meant for </w:t>
      </w:r>
      <w:r w:rsidR="00CA4B0D">
        <w:rPr>
          <w:rFonts w:ascii="Times New Roman" w:hAnsi="Times New Roman" w:cs="Times New Roman"/>
          <w:sz w:val="24"/>
          <w:szCs w:val="24"/>
        </w:rPr>
        <w:t>students</w:t>
      </w:r>
      <w:r>
        <w:rPr>
          <w:rFonts w:ascii="Times New Roman" w:hAnsi="Times New Roman" w:cs="Times New Roman"/>
          <w:sz w:val="24"/>
          <w:szCs w:val="24"/>
        </w:rPr>
        <w:t xml:space="preserve"> to interact with their fields of study and highlight the more rhetorical qualities of it. Most of the tutors worked with stud</w:t>
      </w:r>
      <w:r w:rsidR="00CA4B0D">
        <w:rPr>
          <w:rFonts w:ascii="Times New Roman" w:hAnsi="Times New Roman" w:cs="Times New Roman"/>
          <w:sz w:val="24"/>
          <w:szCs w:val="24"/>
        </w:rPr>
        <w:t>ents on career profile essays (seven</w:t>
      </w:r>
      <w:r>
        <w:rPr>
          <w:rFonts w:ascii="Times New Roman" w:hAnsi="Times New Roman" w:cs="Times New Roman"/>
          <w:sz w:val="24"/>
          <w:szCs w:val="24"/>
        </w:rPr>
        <w:t xml:space="preserve">), </w:t>
      </w:r>
      <w:r w:rsidR="00CA4B0D" w:rsidRPr="00E82C74">
        <w:rPr>
          <w:rFonts w:ascii="Times New Roman" w:hAnsi="Times New Roman" w:cs="Times New Roman"/>
          <w:sz w:val="24"/>
          <w:szCs w:val="24"/>
        </w:rPr>
        <w:t>so</w:t>
      </w:r>
      <w:r w:rsidR="00CA4B0D">
        <w:rPr>
          <w:rFonts w:ascii="Times New Roman" w:hAnsi="Times New Roman" w:cs="Times New Roman"/>
          <w:sz w:val="24"/>
          <w:szCs w:val="24"/>
        </w:rPr>
        <w:t xml:space="preserve"> in t</w:t>
      </w:r>
      <w:r w:rsidR="00175FAE">
        <w:rPr>
          <w:rFonts w:ascii="Times New Roman" w:hAnsi="Times New Roman" w:cs="Times New Roman"/>
          <w:sz w:val="24"/>
          <w:szCs w:val="24"/>
        </w:rPr>
        <w:t>hese seven sessions, all of tutors</w:t>
      </w:r>
      <w:r w:rsidR="00CA4B0D">
        <w:rPr>
          <w:rFonts w:ascii="Times New Roman" w:hAnsi="Times New Roman" w:cs="Times New Roman"/>
          <w:sz w:val="24"/>
          <w:szCs w:val="24"/>
        </w:rPr>
        <w:t xml:space="preserve"> dealt with assignments that required background research and required them to apply rhetorical elements to their field. </w:t>
      </w:r>
      <w:r w:rsidR="001C19DD">
        <w:rPr>
          <w:rFonts w:ascii="Times New Roman" w:hAnsi="Times New Roman" w:cs="Times New Roman"/>
          <w:sz w:val="24"/>
          <w:szCs w:val="24"/>
        </w:rPr>
        <w:t xml:space="preserve">However, rhetoric was not treated equally in each of the sessions (four of the consultants glossed over rhetoric while three went into more detail on it, but interestingly, only one of these three was a Writing and Rhetoric major). This supports </w:t>
      </w:r>
      <w:proofErr w:type="spellStart"/>
      <w:r w:rsidR="001C19DD">
        <w:rPr>
          <w:rFonts w:ascii="Times New Roman" w:hAnsi="Times New Roman" w:cs="Times New Roman"/>
          <w:sz w:val="24"/>
          <w:szCs w:val="24"/>
        </w:rPr>
        <w:t>Cerku’s</w:t>
      </w:r>
      <w:proofErr w:type="spellEnd"/>
      <w:r w:rsidR="001C19DD">
        <w:rPr>
          <w:rFonts w:ascii="Times New Roman" w:hAnsi="Times New Roman" w:cs="Times New Roman"/>
          <w:sz w:val="24"/>
          <w:szCs w:val="24"/>
        </w:rPr>
        <w:t xml:space="preserve"> stance that each session is tailored to each specific student, and in the career profile sessions w</w:t>
      </w:r>
      <w:r w:rsidR="005E215F">
        <w:rPr>
          <w:rFonts w:ascii="Times New Roman" w:hAnsi="Times New Roman" w:cs="Times New Roman"/>
          <w:sz w:val="24"/>
          <w:szCs w:val="24"/>
        </w:rPr>
        <w:t>h</w:t>
      </w:r>
      <w:r w:rsidR="001C19DD">
        <w:rPr>
          <w:rFonts w:ascii="Times New Roman" w:hAnsi="Times New Roman" w:cs="Times New Roman"/>
          <w:sz w:val="24"/>
          <w:szCs w:val="24"/>
        </w:rPr>
        <w:t>ere the tutors didn’t focus as much on rhetoric, the tutors focused on other areas of concern that may have been better aligned to what the student wanted to accomplish in the session.</w:t>
      </w:r>
    </w:p>
    <w:p w:rsidR="002403C8" w:rsidRDefault="003D1C3F" w:rsidP="00253DBF">
      <w:pPr>
        <w:spacing w:line="480" w:lineRule="auto"/>
        <w:rPr>
          <w:rFonts w:ascii="Times New Roman" w:hAnsi="Times New Roman" w:cs="Times New Roman"/>
          <w:sz w:val="24"/>
          <w:szCs w:val="24"/>
        </w:rPr>
      </w:pPr>
      <w:r>
        <w:rPr>
          <w:rFonts w:ascii="Times New Roman" w:hAnsi="Times New Roman" w:cs="Times New Roman"/>
          <w:sz w:val="24"/>
          <w:szCs w:val="24"/>
        </w:rPr>
        <w:tab/>
      </w:r>
      <w:r w:rsidR="001C19DD">
        <w:rPr>
          <w:rFonts w:ascii="Times New Roman" w:hAnsi="Times New Roman" w:cs="Times New Roman"/>
          <w:sz w:val="24"/>
          <w:szCs w:val="24"/>
        </w:rPr>
        <w:t>Still, f</w:t>
      </w:r>
      <w:r w:rsidR="00CA4B0D">
        <w:rPr>
          <w:rFonts w:ascii="Times New Roman" w:hAnsi="Times New Roman" w:cs="Times New Roman"/>
          <w:sz w:val="24"/>
          <w:szCs w:val="24"/>
        </w:rPr>
        <w:t>rom these observations</w:t>
      </w:r>
      <w:r w:rsidR="001C19DD">
        <w:rPr>
          <w:rFonts w:ascii="Times New Roman" w:hAnsi="Times New Roman" w:cs="Times New Roman"/>
          <w:sz w:val="24"/>
          <w:szCs w:val="24"/>
        </w:rPr>
        <w:t>,</w:t>
      </w:r>
      <w:r w:rsidR="00504224">
        <w:rPr>
          <w:rFonts w:ascii="Times New Roman" w:hAnsi="Times New Roman" w:cs="Times New Roman"/>
          <w:sz w:val="24"/>
          <w:szCs w:val="24"/>
        </w:rPr>
        <w:t xml:space="preserve"> it can be said that the</w:t>
      </w:r>
      <w:r w:rsidR="00C97122">
        <w:rPr>
          <w:rFonts w:ascii="Times New Roman" w:hAnsi="Times New Roman" w:cs="Times New Roman"/>
          <w:sz w:val="24"/>
          <w:szCs w:val="24"/>
        </w:rPr>
        <w:t xml:space="preserve"> dichotomy</w:t>
      </w:r>
      <w:r w:rsidR="00504224">
        <w:rPr>
          <w:rFonts w:ascii="Times New Roman" w:hAnsi="Times New Roman" w:cs="Times New Roman"/>
          <w:sz w:val="24"/>
          <w:szCs w:val="24"/>
        </w:rPr>
        <w:t xml:space="preserve"> of directive vs. nondirective tutoring does</w:t>
      </w:r>
      <w:r w:rsidR="00CA4B0D">
        <w:rPr>
          <w:rFonts w:ascii="Times New Roman" w:hAnsi="Times New Roman" w:cs="Times New Roman"/>
          <w:sz w:val="24"/>
          <w:szCs w:val="24"/>
        </w:rPr>
        <w:t xml:space="preserve"> indeed</w:t>
      </w:r>
      <w:r w:rsidR="00504224">
        <w:rPr>
          <w:rFonts w:ascii="Times New Roman" w:hAnsi="Times New Roman" w:cs="Times New Roman"/>
          <w:sz w:val="24"/>
          <w:szCs w:val="24"/>
        </w:rPr>
        <w:t xml:space="preserve"> exist at the OUWC</w:t>
      </w:r>
      <w:r w:rsidR="004F019A">
        <w:rPr>
          <w:rFonts w:ascii="Times New Roman" w:hAnsi="Times New Roman" w:cs="Times New Roman"/>
          <w:sz w:val="24"/>
          <w:szCs w:val="24"/>
        </w:rPr>
        <w:t xml:space="preserve"> (specifically in FYW sessions and, even more specifically, during the first project of WRT 150)</w:t>
      </w:r>
      <w:r w:rsidR="00504224">
        <w:rPr>
          <w:rFonts w:ascii="Times New Roman" w:hAnsi="Times New Roman" w:cs="Times New Roman"/>
          <w:sz w:val="24"/>
          <w:szCs w:val="24"/>
        </w:rPr>
        <w:t>, and one can also conclude that</w:t>
      </w:r>
      <w:r w:rsidR="002403C8">
        <w:rPr>
          <w:rFonts w:ascii="Times New Roman" w:hAnsi="Times New Roman" w:cs="Times New Roman"/>
          <w:sz w:val="24"/>
          <w:szCs w:val="24"/>
        </w:rPr>
        <w:t>, in this study,</w:t>
      </w:r>
      <w:r w:rsidR="00504224">
        <w:rPr>
          <w:rFonts w:ascii="Times New Roman" w:hAnsi="Times New Roman" w:cs="Times New Roman"/>
          <w:sz w:val="24"/>
          <w:szCs w:val="24"/>
        </w:rPr>
        <w:t xml:space="preserve"> the more r</w:t>
      </w:r>
      <w:r w:rsidR="00CA4B0D">
        <w:rPr>
          <w:rFonts w:ascii="Times New Roman" w:hAnsi="Times New Roman" w:cs="Times New Roman"/>
          <w:sz w:val="24"/>
          <w:szCs w:val="24"/>
        </w:rPr>
        <w:t>hetorically-experienced tutors</w:t>
      </w:r>
      <w:r w:rsidR="00504224">
        <w:rPr>
          <w:rFonts w:ascii="Times New Roman" w:hAnsi="Times New Roman" w:cs="Times New Roman"/>
          <w:sz w:val="24"/>
          <w:szCs w:val="24"/>
        </w:rPr>
        <w:t xml:space="preserve"> favor</w:t>
      </w:r>
      <w:r w:rsidR="00175FAE">
        <w:rPr>
          <w:rFonts w:ascii="Times New Roman" w:hAnsi="Times New Roman" w:cs="Times New Roman"/>
          <w:sz w:val="24"/>
          <w:szCs w:val="24"/>
        </w:rPr>
        <w:t>ed</w:t>
      </w:r>
      <w:r w:rsidR="00504224">
        <w:rPr>
          <w:rFonts w:ascii="Times New Roman" w:hAnsi="Times New Roman" w:cs="Times New Roman"/>
          <w:sz w:val="24"/>
          <w:szCs w:val="24"/>
        </w:rPr>
        <w:t xml:space="preserve"> the nondirective approach while those less rhetorically-experienced favor</w:t>
      </w:r>
      <w:r w:rsidR="002403C8">
        <w:rPr>
          <w:rFonts w:ascii="Times New Roman" w:hAnsi="Times New Roman" w:cs="Times New Roman"/>
          <w:sz w:val="24"/>
          <w:szCs w:val="24"/>
        </w:rPr>
        <w:t>ed</w:t>
      </w:r>
      <w:r w:rsidR="00504224">
        <w:rPr>
          <w:rFonts w:ascii="Times New Roman" w:hAnsi="Times New Roman" w:cs="Times New Roman"/>
          <w:sz w:val="24"/>
          <w:szCs w:val="24"/>
        </w:rPr>
        <w:t xml:space="preserve"> a more direct approach. </w:t>
      </w:r>
      <w:r w:rsidR="001C19DD">
        <w:rPr>
          <w:rFonts w:ascii="Times New Roman" w:hAnsi="Times New Roman" w:cs="Times New Roman"/>
          <w:sz w:val="24"/>
          <w:szCs w:val="24"/>
        </w:rPr>
        <w:t xml:space="preserve"> </w:t>
      </w:r>
      <w:r w:rsidR="00CA4B0D">
        <w:rPr>
          <w:rFonts w:ascii="Times New Roman" w:hAnsi="Times New Roman" w:cs="Times New Roman"/>
          <w:sz w:val="24"/>
          <w:szCs w:val="24"/>
        </w:rPr>
        <w:t>This isn’t to say that the more rhetorically-experienced tutors and their approaches are better; rather, it points to a trend in their particular approach toward</w:t>
      </w:r>
      <w:r w:rsidR="002403C8">
        <w:rPr>
          <w:rFonts w:ascii="Times New Roman" w:hAnsi="Times New Roman" w:cs="Times New Roman"/>
          <w:sz w:val="24"/>
          <w:szCs w:val="24"/>
        </w:rPr>
        <w:t xml:space="preserve"> these</w:t>
      </w:r>
      <w:r w:rsidR="00CA4B0D">
        <w:rPr>
          <w:rFonts w:ascii="Times New Roman" w:hAnsi="Times New Roman" w:cs="Times New Roman"/>
          <w:sz w:val="24"/>
          <w:szCs w:val="24"/>
        </w:rPr>
        <w:t xml:space="preserve"> FYW sessions (especially as it relates to the WRT 150 career profile assignment). </w:t>
      </w:r>
      <w:r w:rsidR="002403C8">
        <w:rPr>
          <w:rFonts w:ascii="Times New Roman" w:hAnsi="Times New Roman" w:cs="Times New Roman"/>
          <w:sz w:val="24"/>
          <w:szCs w:val="24"/>
        </w:rPr>
        <w:t xml:space="preserve">Rhetoric was still addressed in the sessions that were more </w:t>
      </w:r>
      <w:proofErr w:type="gramStart"/>
      <w:r w:rsidR="002403C8">
        <w:rPr>
          <w:rFonts w:ascii="Times New Roman" w:hAnsi="Times New Roman" w:cs="Times New Roman"/>
          <w:sz w:val="24"/>
          <w:szCs w:val="24"/>
        </w:rPr>
        <w:t>directive</w:t>
      </w:r>
      <w:proofErr w:type="gramEnd"/>
      <w:r w:rsidR="002403C8">
        <w:rPr>
          <w:rFonts w:ascii="Times New Roman" w:hAnsi="Times New Roman" w:cs="Times New Roman"/>
          <w:sz w:val="24"/>
          <w:szCs w:val="24"/>
        </w:rPr>
        <w:t xml:space="preserve"> (Gunnar and Kyle’s sessions were both very much focused on rhetoric, despite not being WRT majors) and each student during these sessions seemed satisfied with how their session went. I the end, this all might support </w:t>
      </w:r>
      <w:proofErr w:type="spellStart"/>
      <w:r w:rsidR="002403C8">
        <w:rPr>
          <w:rFonts w:ascii="Times New Roman" w:hAnsi="Times New Roman" w:cs="Times New Roman"/>
          <w:sz w:val="24"/>
          <w:szCs w:val="24"/>
        </w:rPr>
        <w:t>Cerku’s</w:t>
      </w:r>
      <w:proofErr w:type="spellEnd"/>
      <w:r w:rsidR="002403C8">
        <w:rPr>
          <w:rFonts w:ascii="Times New Roman" w:hAnsi="Times New Roman" w:cs="Times New Roman"/>
          <w:sz w:val="24"/>
          <w:szCs w:val="24"/>
        </w:rPr>
        <w:t xml:space="preserve"> earlier assertion that each tutor has to gauge their </w:t>
      </w:r>
      <w:r w:rsidR="002403C8">
        <w:rPr>
          <w:rFonts w:ascii="Times New Roman" w:hAnsi="Times New Roman" w:cs="Times New Roman"/>
          <w:sz w:val="24"/>
          <w:szCs w:val="24"/>
        </w:rPr>
        <w:lastRenderedPageBreak/>
        <w:t>individual student, though it appears those more well acquainted with rhetoric might side with a more nondirective style.</w:t>
      </w:r>
    </w:p>
    <w:p w:rsidR="00D043E3" w:rsidRPr="00142F70" w:rsidRDefault="00D043E3" w:rsidP="00253DBF">
      <w:pPr>
        <w:spacing w:line="480" w:lineRule="auto"/>
        <w:rPr>
          <w:rFonts w:ascii="Times New Roman" w:hAnsi="Times New Roman" w:cs="Times New Roman"/>
          <w:i/>
          <w:sz w:val="24"/>
          <w:szCs w:val="24"/>
        </w:rPr>
      </w:pPr>
      <w:r w:rsidRPr="00142F70">
        <w:rPr>
          <w:rFonts w:ascii="Times New Roman" w:hAnsi="Times New Roman" w:cs="Times New Roman"/>
          <w:i/>
          <w:sz w:val="24"/>
          <w:szCs w:val="24"/>
        </w:rPr>
        <w:t>Grammar/punctuation vs. Content/Argumentation</w:t>
      </w:r>
      <w:r w:rsidR="00C97122">
        <w:rPr>
          <w:rFonts w:ascii="Times New Roman" w:hAnsi="Times New Roman" w:cs="Times New Roman"/>
          <w:i/>
          <w:sz w:val="24"/>
          <w:szCs w:val="24"/>
        </w:rPr>
        <w:t xml:space="preserve"> as Higher Order Concerns vs. Lower Order Concerns</w:t>
      </w:r>
      <w:r w:rsidRPr="00142F70">
        <w:rPr>
          <w:rFonts w:ascii="Times New Roman" w:hAnsi="Times New Roman" w:cs="Times New Roman"/>
          <w:i/>
          <w:sz w:val="24"/>
          <w:szCs w:val="24"/>
        </w:rPr>
        <w:t xml:space="preserve"> </w:t>
      </w:r>
    </w:p>
    <w:p w:rsidR="00142F70" w:rsidRDefault="00142F70" w:rsidP="00253DBF">
      <w:pPr>
        <w:spacing w:line="480" w:lineRule="auto"/>
        <w:rPr>
          <w:rFonts w:ascii="Times New Roman" w:hAnsi="Times New Roman" w:cs="Times New Roman"/>
          <w:sz w:val="24"/>
          <w:szCs w:val="24"/>
        </w:rPr>
      </w:pPr>
      <w:r w:rsidRPr="00142F70">
        <w:rPr>
          <w:rFonts w:ascii="Times New Roman" w:hAnsi="Times New Roman" w:cs="Times New Roman"/>
          <w:i/>
          <w:sz w:val="24"/>
          <w:szCs w:val="24"/>
        </w:rPr>
        <w:tab/>
      </w:r>
      <w:r w:rsidRPr="00142F70">
        <w:rPr>
          <w:rFonts w:ascii="Times New Roman" w:hAnsi="Times New Roman" w:cs="Times New Roman"/>
          <w:sz w:val="24"/>
          <w:szCs w:val="24"/>
        </w:rPr>
        <w:t>In the writing c</w:t>
      </w:r>
      <w:r w:rsidR="00C27C74">
        <w:rPr>
          <w:rFonts w:ascii="Times New Roman" w:hAnsi="Times New Roman" w:cs="Times New Roman"/>
          <w:sz w:val="24"/>
          <w:szCs w:val="24"/>
        </w:rPr>
        <w:t>enter community, this is a</w:t>
      </w:r>
      <w:r w:rsidR="000D0BB0">
        <w:rPr>
          <w:rFonts w:ascii="Times New Roman" w:hAnsi="Times New Roman" w:cs="Times New Roman"/>
          <w:sz w:val="24"/>
          <w:szCs w:val="24"/>
        </w:rPr>
        <w:t xml:space="preserve"> dual </w:t>
      </w:r>
      <w:r w:rsidR="00C27C74">
        <w:rPr>
          <w:rFonts w:ascii="Times New Roman" w:hAnsi="Times New Roman" w:cs="Times New Roman"/>
          <w:sz w:val="24"/>
          <w:szCs w:val="24"/>
        </w:rPr>
        <w:t>system</w:t>
      </w:r>
      <w:r w:rsidR="000D0BB0">
        <w:rPr>
          <w:rFonts w:ascii="Times New Roman" w:hAnsi="Times New Roman" w:cs="Times New Roman"/>
          <w:sz w:val="24"/>
          <w:szCs w:val="24"/>
        </w:rPr>
        <w:t xml:space="preserve"> of feedback</w:t>
      </w:r>
      <w:r w:rsidR="00C27C74">
        <w:rPr>
          <w:rFonts w:ascii="Times New Roman" w:hAnsi="Times New Roman" w:cs="Times New Roman"/>
          <w:sz w:val="24"/>
          <w:szCs w:val="24"/>
        </w:rPr>
        <w:t xml:space="preserve"> referred to as</w:t>
      </w:r>
      <w:r w:rsidRPr="00142F70">
        <w:rPr>
          <w:rFonts w:ascii="Times New Roman" w:hAnsi="Times New Roman" w:cs="Times New Roman"/>
          <w:sz w:val="24"/>
          <w:szCs w:val="24"/>
        </w:rPr>
        <w:t xml:space="preserve"> </w:t>
      </w:r>
      <w:r w:rsidR="00C27C74">
        <w:rPr>
          <w:rFonts w:ascii="Times New Roman" w:hAnsi="Times New Roman" w:cs="Times New Roman"/>
          <w:sz w:val="24"/>
          <w:szCs w:val="24"/>
        </w:rPr>
        <w:t>“lower</w:t>
      </w:r>
      <w:r>
        <w:rPr>
          <w:rFonts w:ascii="Times New Roman" w:hAnsi="Times New Roman" w:cs="Times New Roman"/>
          <w:sz w:val="24"/>
          <w:szCs w:val="24"/>
        </w:rPr>
        <w:t xml:space="preserve"> order concerns” </w:t>
      </w:r>
      <w:r w:rsidR="00C27C74">
        <w:rPr>
          <w:rFonts w:ascii="Times New Roman" w:hAnsi="Times New Roman" w:cs="Times New Roman"/>
          <w:sz w:val="24"/>
          <w:szCs w:val="24"/>
        </w:rPr>
        <w:t xml:space="preserve">vs. “higher </w:t>
      </w:r>
      <w:r>
        <w:rPr>
          <w:rFonts w:ascii="Times New Roman" w:hAnsi="Times New Roman" w:cs="Times New Roman"/>
          <w:sz w:val="24"/>
          <w:szCs w:val="24"/>
        </w:rPr>
        <w:t>order concerns</w:t>
      </w:r>
      <w:r w:rsidR="00C27C74">
        <w:rPr>
          <w:rFonts w:ascii="Times New Roman" w:hAnsi="Times New Roman" w:cs="Times New Roman"/>
          <w:sz w:val="24"/>
          <w:szCs w:val="24"/>
        </w:rPr>
        <w:t>.</w:t>
      </w:r>
      <w:r>
        <w:rPr>
          <w:rFonts w:ascii="Times New Roman" w:hAnsi="Times New Roman" w:cs="Times New Roman"/>
          <w:sz w:val="24"/>
          <w:szCs w:val="24"/>
        </w:rPr>
        <w:t xml:space="preserve">” </w:t>
      </w:r>
      <w:r w:rsidR="00164272">
        <w:rPr>
          <w:rFonts w:ascii="Times New Roman" w:hAnsi="Times New Roman" w:cs="Times New Roman"/>
          <w:sz w:val="24"/>
          <w:szCs w:val="24"/>
        </w:rPr>
        <w:t xml:space="preserve">As described in </w:t>
      </w:r>
      <w:r w:rsidR="00164272">
        <w:rPr>
          <w:rFonts w:ascii="Times New Roman" w:hAnsi="Times New Roman" w:cs="Times New Roman"/>
          <w:i/>
          <w:sz w:val="24"/>
          <w:szCs w:val="24"/>
        </w:rPr>
        <w:t xml:space="preserve">The Longman Guide to Peer Tutoring </w:t>
      </w:r>
      <w:r w:rsidR="00164272">
        <w:rPr>
          <w:rFonts w:ascii="Times New Roman" w:hAnsi="Times New Roman" w:cs="Times New Roman"/>
          <w:sz w:val="24"/>
          <w:szCs w:val="24"/>
        </w:rPr>
        <w:t xml:space="preserve">by Paula Gillespie and Neal Lerner (2008), which served as a requirement for past WRT 320 courses and as a general </w:t>
      </w:r>
      <w:r w:rsidR="000D0BB0">
        <w:rPr>
          <w:rFonts w:ascii="Times New Roman" w:hAnsi="Times New Roman" w:cs="Times New Roman"/>
          <w:sz w:val="24"/>
          <w:szCs w:val="24"/>
        </w:rPr>
        <w:t>guide at the OUWC</w:t>
      </w:r>
      <w:r w:rsidR="00164272">
        <w:rPr>
          <w:rFonts w:ascii="Times New Roman" w:hAnsi="Times New Roman" w:cs="Times New Roman"/>
          <w:sz w:val="24"/>
          <w:szCs w:val="24"/>
        </w:rPr>
        <w:t>, higher-order co</w:t>
      </w:r>
      <w:r w:rsidR="0031161E">
        <w:rPr>
          <w:rFonts w:ascii="Times New Roman" w:hAnsi="Times New Roman" w:cs="Times New Roman"/>
          <w:sz w:val="24"/>
          <w:szCs w:val="24"/>
        </w:rPr>
        <w:t>n</w:t>
      </w:r>
      <w:r w:rsidR="00164272">
        <w:rPr>
          <w:rFonts w:ascii="Times New Roman" w:hAnsi="Times New Roman" w:cs="Times New Roman"/>
          <w:sz w:val="24"/>
          <w:szCs w:val="24"/>
        </w:rPr>
        <w:t>cerns (element</w:t>
      </w:r>
      <w:r w:rsidR="000D0BB0">
        <w:rPr>
          <w:rFonts w:ascii="Times New Roman" w:hAnsi="Times New Roman" w:cs="Times New Roman"/>
          <w:sz w:val="24"/>
          <w:szCs w:val="24"/>
        </w:rPr>
        <w:t>s</w:t>
      </w:r>
      <w:r w:rsidR="00164272">
        <w:rPr>
          <w:rFonts w:ascii="Times New Roman" w:hAnsi="Times New Roman" w:cs="Times New Roman"/>
          <w:sz w:val="24"/>
          <w:szCs w:val="24"/>
        </w:rPr>
        <w:t xml:space="preserve"> of a paper such an </w:t>
      </w:r>
      <w:r w:rsidR="008C01A0">
        <w:rPr>
          <w:rFonts w:ascii="Times New Roman" w:hAnsi="Times New Roman" w:cs="Times New Roman"/>
          <w:sz w:val="24"/>
          <w:szCs w:val="24"/>
        </w:rPr>
        <w:t>organization</w:t>
      </w:r>
      <w:r w:rsidR="00164272">
        <w:rPr>
          <w:rFonts w:ascii="Times New Roman" w:hAnsi="Times New Roman" w:cs="Times New Roman"/>
          <w:sz w:val="24"/>
          <w:szCs w:val="24"/>
        </w:rPr>
        <w:t>, ideas, argumentation, etc.) are supposed to come first in a paper whereas lower-order concerns (grammar, punctuation, formatting, etc.) are supposed to come last (p. 35).</w:t>
      </w:r>
      <w:r w:rsidR="000D0BB0">
        <w:rPr>
          <w:rFonts w:ascii="Times New Roman" w:hAnsi="Times New Roman" w:cs="Times New Roman"/>
          <w:sz w:val="24"/>
          <w:szCs w:val="24"/>
        </w:rPr>
        <w:t xml:space="preserve"> Tutors are taught not to focus too much on the grammar and editing of a paper (to resist against what </w:t>
      </w:r>
      <w:r w:rsidR="00C97122">
        <w:rPr>
          <w:rFonts w:ascii="Times New Roman" w:hAnsi="Times New Roman" w:cs="Times New Roman"/>
          <w:sz w:val="24"/>
          <w:szCs w:val="24"/>
        </w:rPr>
        <w:t xml:space="preserve">Steven </w:t>
      </w:r>
      <w:r w:rsidR="000D0BB0">
        <w:rPr>
          <w:rFonts w:ascii="Times New Roman" w:hAnsi="Times New Roman" w:cs="Times New Roman"/>
          <w:sz w:val="24"/>
          <w:szCs w:val="24"/>
        </w:rPr>
        <w:t>North</w:t>
      </w:r>
      <w:r w:rsidR="00E82C74">
        <w:rPr>
          <w:rFonts w:ascii="Times New Roman" w:hAnsi="Times New Roman" w:cs="Times New Roman"/>
          <w:sz w:val="24"/>
          <w:szCs w:val="24"/>
        </w:rPr>
        <w:t xml:space="preserve"> (2011</w:t>
      </w:r>
      <w:r w:rsidR="00C97122">
        <w:rPr>
          <w:rFonts w:ascii="Times New Roman" w:hAnsi="Times New Roman" w:cs="Times New Roman"/>
          <w:sz w:val="24"/>
          <w:szCs w:val="24"/>
        </w:rPr>
        <w:t>)</w:t>
      </w:r>
      <w:r w:rsidR="000D0BB0">
        <w:rPr>
          <w:rFonts w:ascii="Times New Roman" w:hAnsi="Times New Roman" w:cs="Times New Roman"/>
          <w:sz w:val="24"/>
          <w:szCs w:val="24"/>
        </w:rPr>
        <w:t xml:space="preserve"> called the “fix-it shop”) but to blend grammar and organizational/arguments throughout the session.</w:t>
      </w:r>
    </w:p>
    <w:p w:rsidR="00507C20" w:rsidRDefault="008C01A0"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observations, </w:t>
      </w:r>
      <w:r w:rsidR="000D0BB0">
        <w:rPr>
          <w:rFonts w:ascii="Times New Roman" w:hAnsi="Times New Roman" w:cs="Times New Roman"/>
          <w:sz w:val="24"/>
          <w:szCs w:val="24"/>
        </w:rPr>
        <w:t xml:space="preserve">though, </w:t>
      </w:r>
      <w:r w:rsidR="00E82C74">
        <w:rPr>
          <w:rFonts w:ascii="Times New Roman" w:hAnsi="Times New Roman" w:cs="Times New Roman"/>
          <w:sz w:val="24"/>
          <w:szCs w:val="24"/>
        </w:rPr>
        <w:t xml:space="preserve">it can be seen that most tutors focused on </w:t>
      </w:r>
      <w:r w:rsidR="00E82C74">
        <w:rPr>
          <w:rFonts w:ascii="Times New Roman" w:hAnsi="Times New Roman" w:cs="Times New Roman"/>
          <w:i/>
          <w:sz w:val="24"/>
          <w:szCs w:val="24"/>
        </w:rPr>
        <w:t xml:space="preserve">both </w:t>
      </w:r>
      <w:r w:rsidR="00E82C74">
        <w:rPr>
          <w:rFonts w:ascii="Times New Roman" w:hAnsi="Times New Roman" w:cs="Times New Roman"/>
          <w:sz w:val="24"/>
          <w:szCs w:val="24"/>
        </w:rPr>
        <w:t xml:space="preserve">lower order and higher concerns, with some focusing </w:t>
      </w:r>
      <w:r w:rsidR="00587739">
        <w:rPr>
          <w:rFonts w:ascii="Times New Roman" w:hAnsi="Times New Roman" w:cs="Times New Roman"/>
          <w:sz w:val="24"/>
          <w:szCs w:val="24"/>
        </w:rPr>
        <w:t xml:space="preserve">on lower order more than others. </w:t>
      </w:r>
      <w:r w:rsidR="00941269">
        <w:rPr>
          <w:rFonts w:ascii="Times New Roman" w:hAnsi="Times New Roman" w:cs="Times New Roman"/>
          <w:sz w:val="24"/>
          <w:szCs w:val="24"/>
        </w:rPr>
        <w:t>Of</w:t>
      </w:r>
      <w:r w:rsidR="00587739">
        <w:rPr>
          <w:rFonts w:ascii="Times New Roman" w:hAnsi="Times New Roman" w:cs="Times New Roman"/>
          <w:sz w:val="24"/>
          <w:szCs w:val="24"/>
        </w:rPr>
        <w:t xml:space="preserve"> the observations, six of the consultants focused primarily on lower order concerns (Rachel, Monica, </w:t>
      </w:r>
      <w:proofErr w:type="spellStart"/>
      <w:r w:rsidR="00587739">
        <w:rPr>
          <w:rFonts w:ascii="Times New Roman" w:hAnsi="Times New Roman" w:cs="Times New Roman"/>
          <w:sz w:val="24"/>
          <w:szCs w:val="24"/>
        </w:rPr>
        <w:t>Lyla</w:t>
      </w:r>
      <w:proofErr w:type="spellEnd"/>
      <w:r w:rsidR="00587739">
        <w:rPr>
          <w:rFonts w:ascii="Times New Roman" w:hAnsi="Times New Roman" w:cs="Times New Roman"/>
          <w:sz w:val="24"/>
          <w:szCs w:val="24"/>
        </w:rPr>
        <w:t xml:space="preserve">, Gina, Gunnar, and Stephanie) while four focused more on higher order concerns (Carly, Wilson, Sarah, and Kyle). </w:t>
      </w:r>
      <w:r w:rsidR="00507C20">
        <w:rPr>
          <w:rFonts w:ascii="Times New Roman" w:hAnsi="Times New Roman" w:cs="Times New Roman"/>
          <w:sz w:val="24"/>
          <w:szCs w:val="24"/>
        </w:rPr>
        <w:t xml:space="preserve">With the exception of Kyle, all of the tutors who focused more on the higher order concerns are either majoring or minoring </w:t>
      </w:r>
      <w:r w:rsidR="002403C8">
        <w:rPr>
          <w:rFonts w:ascii="Times New Roman" w:hAnsi="Times New Roman" w:cs="Times New Roman"/>
          <w:sz w:val="24"/>
          <w:szCs w:val="24"/>
        </w:rPr>
        <w:t>in WRT</w:t>
      </w:r>
      <w:r w:rsidR="004F019A">
        <w:rPr>
          <w:rFonts w:ascii="Times New Roman" w:hAnsi="Times New Roman" w:cs="Times New Roman"/>
          <w:sz w:val="24"/>
          <w:szCs w:val="24"/>
        </w:rPr>
        <w:t>, and none</w:t>
      </w:r>
      <w:r w:rsidR="00507C20">
        <w:rPr>
          <w:rFonts w:ascii="Times New Roman" w:hAnsi="Times New Roman" w:cs="Times New Roman"/>
          <w:sz w:val="24"/>
          <w:szCs w:val="24"/>
        </w:rPr>
        <w:t xml:space="preserve"> of the tutors who focused more on lower order concerns are majoring or </w:t>
      </w:r>
      <w:r w:rsidR="002403C8">
        <w:rPr>
          <w:rFonts w:ascii="Times New Roman" w:hAnsi="Times New Roman" w:cs="Times New Roman"/>
          <w:sz w:val="24"/>
          <w:szCs w:val="24"/>
        </w:rPr>
        <w:t>minoring in WRT</w:t>
      </w:r>
      <w:r w:rsidR="00507C20">
        <w:rPr>
          <w:rFonts w:ascii="Times New Roman" w:hAnsi="Times New Roman" w:cs="Times New Roman"/>
          <w:sz w:val="24"/>
          <w:szCs w:val="24"/>
        </w:rPr>
        <w:t xml:space="preserve"> (</w:t>
      </w:r>
      <w:r w:rsidR="004F019A">
        <w:rPr>
          <w:rFonts w:ascii="Times New Roman" w:hAnsi="Times New Roman" w:cs="Times New Roman"/>
          <w:sz w:val="24"/>
          <w:szCs w:val="24"/>
        </w:rPr>
        <w:t>although</w:t>
      </w:r>
      <w:r w:rsidR="00507C20">
        <w:rPr>
          <w:rFonts w:ascii="Times New Roman" w:hAnsi="Times New Roman" w:cs="Times New Roman"/>
          <w:sz w:val="24"/>
          <w:szCs w:val="24"/>
        </w:rPr>
        <w:t xml:space="preserve"> Rachel and Monica have been at the writing center for more than three years and have more experience with rhetoric).</w:t>
      </w:r>
    </w:p>
    <w:p w:rsidR="008C01A0" w:rsidRDefault="00507C20" w:rsidP="00253D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From this break </w:t>
      </w:r>
      <w:r w:rsidR="008A1E3B">
        <w:rPr>
          <w:rFonts w:ascii="Times New Roman" w:hAnsi="Times New Roman" w:cs="Times New Roman"/>
          <w:sz w:val="24"/>
          <w:szCs w:val="24"/>
        </w:rPr>
        <w:t xml:space="preserve">down, one can ponder on how the </w:t>
      </w:r>
      <w:r>
        <w:rPr>
          <w:rFonts w:ascii="Times New Roman" w:hAnsi="Times New Roman" w:cs="Times New Roman"/>
          <w:sz w:val="24"/>
          <w:szCs w:val="24"/>
        </w:rPr>
        <w:t>tutor’s</w:t>
      </w:r>
      <w:r w:rsidR="008A1E3B">
        <w:rPr>
          <w:rFonts w:ascii="Times New Roman" w:hAnsi="Times New Roman" w:cs="Times New Roman"/>
          <w:sz w:val="24"/>
          <w:szCs w:val="24"/>
        </w:rPr>
        <w:t xml:space="preserve"> major</w:t>
      </w:r>
      <w:r>
        <w:rPr>
          <w:rFonts w:ascii="Times New Roman" w:hAnsi="Times New Roman" w:cs="Times New Roman"/>
          <w:sz w:val="24"/>
          <w:szCs w:val="24"/>
        </w:rPr>
        <w:t xml:space="preserve"> influence</w:t>
      </w:r>
      <w:r w:rsidR="008A1E3B">
        <w:rPr>
          <w:rFonts w:ascii="Times New Roman" w:hAnsi="Times New Roman" w:cs="Times New Roman"/>
          <w:sz w:val="24"/>
          <w:szCs w:val="24"/>
        </w:rPr>
        <w:t xml:space="preserve">s how they tutor. In this study, </w:t>
      </w:r>
      <w:r w:rsidR="002403C8">
        <w:rPr>
          <w:rFonts w:ascii="Times New Roman" w:hAnsi="Times New Roman" w:cs="Times New Roman"/>
          <w:sz w:val="24"/>
          <w:szCs w:val="24"/>
        </w:rPr>
        <w:t>the WRT</w:t>
      </w:r>
      <w:r w:rsidR="008A1E3B">
        <w:rPr>
          <w:rFonts w:ascii="Times New Roman" w:hAnsi="Times New Roman" w:cs="Times New Roman"/>
          <w:sz w:val="24"/>
          <w:szCs w:val="24"/>
        </w:rPr>
        <w:t xml:space="preserve"> majors/minors </w:t>
      </w:r>
      <w:r>
        <w:rPr>
          <w:rFonts w:ascii="Times New Roman" w:hAnsi="Times New Roman" w:cs="Times New Roman"/>
          <w:sz w:val="24"/>
          <w:szCs w:val="24"/>
        </w:rPr>
        <w:t xml:space="preserve">were the ones to focus on </w:t>
      </w:r>
      <w:r w:rsidR="004F019A">
        <w:rPr>
          <w:rFonts w:ascii="Times New Roman" w:hAnsi="Times New Roman" w:cs="Times New Roman"/>
          <w:sz w:val="24"/>
          <w:szCs w:val="24"/>
        </w:rPr>
        <w:t>higher</w:t>
      </w:r>
      <w:r>
        <w:rPr>
          <w:rFonts w:ascii="Times New Roman" w:hAnsi="Times New Roman" w:cs="Times New Roman"/>
          <w:sz w:val="24"/>
          <w:szCs w:val="24"/>
        </w:rPr>
        <w:t xml:space="preserve"> order concerns and t</w:t>
      </w:r>
      <w:r w:rsidR="008A1E3B">
        <w:rPr>
          <w:rFonts w:ascii="Times New Roman" w:hAnsi="Times New Roman" w:cs="Times New Roman"/>
          <w:sz w:val="24"/>
          <w:szCs w:val="24"/>
        </w:rPr>
        <w:t>utor in a more nondirective way where</w:t>
      </w:r>
      <w:r w:rsidR="002403C8">
        <w:rPr>
          <w:rFonts w:ascii="Times New Roman" w:hAnsi="Times New Roman" w:cs="Times New Roman"/>
          <w:sz w:val="24"/>
          <w:szCs w:val="24"/>
        </w:rPr>
        <w:t xml:space="preserve">as the non-WRT </w:t>
      </w:r>
      <w:r w:rsidR="008A1E3B">
        <w:rPr>
          <w:rFonts w:ascii="Times New Roman" w:hAnsi="Times New Roman" w:cs="Times New Roman"/>
          <w:sz w:val="24"/>
          <w:szCs w:val="24"/>
        </w:rPr>
        <w:t>tutors focused more on lower order concerns and tutored in a more direct fashion</w:t>
      </w:r>
      <w:r>
        <w:rPr>
          <w:rFonts w:ascii="Times New Roman" w:hAnsi="Times New Roman" w:cs="Times New Roman"/>
          <w:sz w:val="24"/>
          <w:szCs w:val="24"/>
        </w:rPr>
        <w:t>. The sample is too small to make any wide claims</w:t>
      </w:r>
      <w:r w:rsidR="002403C8">
        <w:rPr>
          <w:rFonts w:ascii="Times New Roman" w:hAnsi="Times New Roman" w:cs="Times New Roman"/>
          <w:sz w:val="24"/>
          <w:szCs w:val="24"/>
        </w:rPr>
        <w:t xml:space="preserve"> about WRT</w:t>
      </w:r>
      <w:r w:rsidR="008A1E3B">
        <w:rPr>
          <w:rFonts w:ascii="Times New Roman" w:hAnsi="Times New Roman" w:cs="Times New Roman"/>
          <w:sz w:val="24"/>
          <w:szCs w:val="24"/>
        </w:rPr>
        <w:t xml:space="preserve"> majors as tutors in a general sense</w:t>
      </w:r>
      <w:r>
        <w:rPr>
          <w:rFonts w:ascii="Times New Roman" w:hAnsi="Times New Roman" w:cs="Times New Roman"/>
          <w:sz w:val="24"/>
          <w:szCs w:val="24"/>
        </w:rPr>
        <w:t>, b</w:t>
      </w:r>
      <w:r w:rsidR="002403C8">
        <w:rPr>
          <w:rFonts w:ascii="Times New Roman" w:hAnsi="Times New Roman" w:cs="Times New Roman"/>
          <w:sz w:val="24"/>
          <w:szCs w:val="24"/>
        </w:rPr>
        <w:t>ut as it relates to the OUWC, this sample represents a good portion</w:t>
      </w:r>
      <w:r w:rsidR="008A1E3B">
        <w:rPr>
          <w:rFonts w:ascii="Times New Roman" w:hAnsi="Times New Roman" w:cs="Times New Roman"/>
          <w:sz w:val="24"/>
          <w:szCs w:val="24"/>
        </w:rPr>
        <w:t xml:space="preserve"> of the population of overall tutors, which might give this data more prominence.</w:t>
      </w:r>
    </w:p>
    <w:p w:rsidR="008A1E3B" w:rsidRPr="008A1E3B" w:rsidRDefault="008A1E3B"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end, though, it’s clear from this study that tutors </w:t>
      </w:r>
      <w:r>
        <w:rPr>
          <w:rFonts w:ascii="Times New Roman" w:hAnsi="Times New Roman" w:cs="Times New Roman"/>
          <w:i/>
          <w:sz w:val="24"/>
          <w:szCs w:val="24"/>
        </w:rPr>
        <w:t xml:space="preserve">do </w:t>
      </w:r>
      <w:r>
        <w:rPr>
          <w:rFonts w:ascii="Times New Roman" w:hAnsi="Times New Roman" w:cs="Times New Roman"/>
          <w:sz w:val="24"/>
          <w:szCs w:val="24"/>
        </w:rPr>
        <w:t>address higher and lower order concerns in their sessions but that one level is more prominent than another</w:t>
      </w:r>
      <w:r w:rsidR="002403C8">
        <w:rPr>
          <w:rFonts w:ascii="Times New Roman" w:hAnsi="Times New Roman" w:cs="Times New Roman"/>
          <w:sz w:val="24"/>
          <w:szCs w:val="24"/>
        </w:rPr>
        <w:t xml:space="preserve"> in a session</w:t>
      </w:r>
      <w:r>
        <w:rPr>
          <w:rFonts w:ascii="Times New Roman" w:hAnsi="Times New Roman" w:cs="Times New Roman"/>
          <w:sz w:val="24"/>
          <w:szCs w:val="24"/>
        </w:rPr>
        <w:t>. Relating this back to the nature of the FYW program, it can be said that the more higher order areas of tutoring should have precedence (given the goals of the FYW courses and the WRT Department), but it’s difficul</w:t>
      </w:r>
      <w:r w:rsidR="004F019A">
        <w:rPr>
          <w:rFonts w:ascii="Times New Roman" w:hAnsi="Times New Roman" w:cs="Times New Roman"/>
          <w:sz w:val="24"/>
          <w:szCs w:val="24"/>
        </w:rPr>
        <w:t>t to isolate such instances since</w:t>
      </w:r>
      <w:r>
        <w:rPr>
          <w:rFonts w:ascii="Times New Roman" w:hAnsi="Times New Roman" w:cs="Times New Roman"/>
          <w:sz w:val="24"/>
          <w:szCs w:val="24"/>
        </w:rPr>
        <w:t xml:space="preserve"> tutoring is a complex practice dependent on the specific student, which the OUWC expresses to its tutors.</w:t>
      </w:r>
      <w:r w:rsidR="002403C8">
        <w:rPr>
          <w:rFonts w:ascii="Times New Roman" w:hAnsi="Times New Roman" w:cs="Times New Roman"/>
          <w:sz w:val="24"/>
          <w:szCs w:val="24"/>
        </w:rPr>
        <w:t xml:space="preserve"> Overall, then, the choice of focusing on higher order concerns or lower level concerns is rhetorical in itself, and those more experienced with the discipline of rhetoric (either through the WRT Department or the OUWC) in this study tended to focus on concerns at the higher level.</w:t>
      </w:r>
    </w:p>
    <w:p w:rsidR="004E1554" w:rsidRPr="00164272" w:rsidRDefault="00721203" w:rsidP="00253DBF">
      <w:pPr>
        <w:spacing w:line="480" w:lineRule="auto"/>
        <w:jc w:val="center"/>
        <w:rPr>
          <w:rFonts w:ascii="Times New Roman" w:hAnsi="Times New Roman" w:cs="Times New Roman"/>
          <w:b/>
          <w:sz w:val="24"/>
          <w:szCs w:val="24"/>
        </w:rPr>
      </w:pPr>
      <w:r w:rsidRPr="00164272">
        <w:rPr>
          <w:rFonts w:ascii="Times New Roman" w:hAnsi="Times New Roman" w:cs="Times New Roman"/>
          <w:b/>
          <w:sz w:val="24"/>
          <w:szCs w:val="24"/>
        </w:rPr>
        <w:t>Conclusion</w:t>
      </w:r>
    </w:p>
    <w:p w:rsidR="00D043E3" w:rsidRPr="00D043E3" w:rsidRDefault="00D043E3" w:rsidP="00D043E3">
      <w:pPr>
        <w:spacing w:line="480" w:lineRule="auto"/>
        <w:rPr>
          <w:rFonts w:ascii="Times New Roman" w:hAnsi="Times New Roman" w:cs="Times New Roman"/>
          <w:sz w:val="24"/>
          <w:szCs w:val="24"/>
        </w:rPr>
      </w:pPr>
      <w:r w:rsidRPr="00164272">
        <w:rPr>
          <w:rFonts w:ascii="Times New Roman" w:hAnsi="Times New Roman" w:cs="Times New Roman"/>
          <w:sz w:val="24"/>
          <w:szCs w:val="24"/>
        </w:rPr>
        <w:tab/>
      </w:r>
      <w:r>
        <w:rPr>
          <w:rFonts w:ascii="Times New Roman" w:hAnsi="Times New Roman" w:cs="Times New Roman"/>
          <w:sz w:val="24"/>
          <w:szCs w:val="24"/>
        </w:rPr>
        <w:t>Ultimately, it’s clear that there is a variation of tutoring style</w:t>
      </w:r>
      <w:r w:rsidR="00142F70">
        <w:rPr>
          <w:rFonts w:ascii="Times New Roman" w:hAnsi="Times New Roman" w:cs="Times New Roman"/>
          <w:sz w:val="24"/>
          <w:szCs w:val="24"/>
        </w:rPr>
        <w:t>s</w:t>
      </w:r>
      <w:r>
        <w:rPr>
          <w:rFonts w:ascii="Times New Roman" w:hAnsi="Times New Roman" w:cs="Times New Roman"/>
          <w:sz w:val="24"/>
          <w:szCs w:val="24"/>
        </w:rPr>
        <w:t xml:space="preserve"> between</w:t>
      </w:r>
      <w:r w:rsidR="005C039B">
        <w:rPr>
          <w:rFonts w:ascii="Times New Roman" w:hAnsi="Times New Roman" w:cs="Times New Roman"/>
          <w:sz w:val="24"/>
          <w:szCs w:val="24"/>
        </w:rPr>
        <w:t xml:space="preserve"> the two groups of OUWC tutors</w:t>
      </w:r>
      <w:r w:rsidR="00142F70">
        <w:rPr>
          <w:rFonts w:ascii="Times New Roman" w:hAnsi="Times New Roman" w:cs="Times New Roman"/>
          <w:sz w:val="24"/>
          <w:szCs w:val="24"/>
        </w:rPr>
        <w:t xml:space="preserve"> examined. One group, more experienced with rhetoric and with the writing center itself, didn’t necessarily limit their sessions to reading through the paper</w:t>
      </w:r>
      <w:r w:rsidR="00DD3345">
        <w:rPr>
          <w:rFonts w:ascii="Times New Roman" w:hAnsi="Times New Roman" w:cs="Times New Roman"/>
          <w:sz w:val="24"/>
          <w:szCs w:val="24"/>
        </w:rPr>
        <w:t>,</w:t>
      </w:r>
      <w:r w:rsidR="008A1E3B">
        <w:rPr>
          <w:rFonts w:ascii="Times New Roman" w:hAnsi="Times New Roman" w:cs="Times New Roman"/>
          <w:sz w:val="24"/>
          <w:szCs w:val="24"/>
        </w:rPr>
        <w:t xml:space="preserve"> tutoring in a directive style</w:t>
      </w:r>
      <w:r w:rsidR="00DD3345">
        <w:rPr>
          <w:rFonts w:ascii="Times New Roman" w:hAnsi="Times New Roman" w:cs="Times New Roman"/>
          <w:sz w:val="24"/>
          <w:szCs w:val="24"/>
        </w:rPr>
        <w:t>,</w:t>
      </w:r>
      <w:r w:rsidR="008A1E3B">
        <w:rPr>
          <w:rFonts w:ascii="Times New Roman" w:hAnsi="Times New Roman" w:cs="Times New Roman"/>
          <w:sz w:val="24"/>
          <w:szCs w:val="24"/>
        </w:rPr>
        <w:t xml:space="preserve"> and</w:t>
      </w:r>
      <w:r w:rsidR="00941269">
        <w:rPr>
          <w:rFonts w:ascii="Times New Roman" w:hAnsi="Times New Roman" w:cs="Times New Roman"/>
          <w:sz w:val="24"/>
          <w:szCs w:val="24"/>
        </w:rPr>
        <w:t xml:space="preserve"> focusing on grammar and punctuation</w:t>
      </w:r>
      <w:r w:rsidR="00142F70">
        <w:rPr>
          <w:rFonts w:ascii="Times New Roman" w:hAnsi="Times New Roman" w:cs="Times New Roman"/>
          <w:sz w:val="24"/>
          <w:szCs w:val="24"/>
        </w:rPr>
        <w:t>. Indeed, some of the consultants skipped around in the paper</w:t>
      </w:r>
      <w:r w:rsidR="00DD3345">
        <w:rPr>
          <w:rFonts w:ascii="Times New Roman" w:hAnsi="Times New Roman" w:cs="Times New Roman"/>
          <w:sz w:val="24"/>
          <w:szCs w:val="24"/>
        </w:rPr>
        <w:t>, questioned the students,</w:t>
      </w:r>
      <w:r w:rsidR="00142F70">
        <w:rPr>
          <w:rFonts w:ascii="Times New Roman" w:hAnsi="Times New Roman" w:cs="Times New Roman"/>
          <w:sz w:val="24"/>
          <w:szCs w:val="24"/>
        </w:rPr>
        <w:t xml:space="preserve"> and focused more on their clients</w:t>
      </w:r>
      <w:r w:rsidR="00C27C74">
        <w:rPr>
          <w:rFonts w:ascii="Times New Roman" w:hAnsi="Times New Roman" w:cs="Times New Roman"/>
          <w:sz w:val="24"/>
          <w:szCs w:val="24"/>
        </w:rPr>
        <w:t xml:space="preserve">’ understanding of their </w:t>
      </w:r>
      <w:r w:rsidR="00C27C74">
        <w:rPr>
          <w:rFonts w:ascii="Times New Roman" w:hAnsi="Times New Roman" w:cs="Times New Roman"/>
          <w:sz w:val="24"/>
          <w:szCs w:val="24"/>
        </w:rPr>
        <w:lastRenderedPageBreak/>
        <w:t>topics and the overall meaning and purpose of the</w:t>
      </w:r>
      <w:r w:rsidR="00DD3345">
        <w:rPr>
          <w:rFonts w:ascii="Times New Roman" w:hAnsi="Times New Roman" w:cs="Times New Roman"/>
          <w:sz w:val="24"/>
          <w:szCs w:val="24"/>
        </w:rPr>
        <w:t xml:space="preserve"> assignment; likewise, </w:t>
      </w:r>
      <w:r w:rsidR="00941269">
        <w:rPr>
          <w:rFonts w:ascii="Times New Roman" w:hAnsi="Times New Roman" w:cs="Times New Roman"/>
          <w:sz w:val="24"/>
          <w:szCs w:val="24"/>
        </w:rPr>
        <w:t xml:space="preserve">others focused </w:t>
      </w:r>
      <w:r w:rsidR="008A1E3B" w:rsidRPr="00DA362F">
        <w:rPr>
          <w:rFonts w:ascii="Times New Roman" w:hAnsi="Times New Roman" w:cs="Times New Roman"/>
          <w:sz w:val="24"/>
          <w:szCs w:val="24"/>
        </w:rPr>
        <w:t>more on</w:t>
      </w:r>
      <w:r w:rsidR="008A1E3B">
        <w:rPr>
          <w:rFonts w:ascii="Times New Roman" w:hAnsi="Times New Roman" w:cs="Times New Roman"/>
          <w:sz w:val="24"/>
          <w:szCs w:val="24"/>
        </w:rPr>
        <w:t xml:space="preserve"> the lower order concerns picked up through a read-through of the paper.</w:t>
      </w:r>
      <w:r w:rsidR="005C039B">
        <w:rPr>
          <w:rFonts w:ascii="Times New Roman" w:hAnsi="Times New Roman" w:cs="Times New Roman"/>
          <w:sz w:val="24"/>
          <w:szCs w:val="24"/>
        </w:rPr>
        <w:t xml:space="preserve"> These differences didn’t fit neatly within the two categories (some of the tutors in the less-experienced groups talked the most about rhetoric itself, for example), but the fact remains that this study saw evidence of a true binary of styles.</w:t>
      </w:r>
    </w:p>
    <w:p w:rsidR="00C27C74" w:rsidRDefault="00142F70" w:rsidP="00253D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this study, it’s </w:t>
      </w:r>
      <w:r w:rsidR="00A169C7">
        <w:rPr>
          <w:rFonts w:ascii="Times New Roman" w:hAnsi="Times New Roman" w:cs="Times New Roman"/>
          <w:sz w:val="24"/>
          <w:szCs w:val="24"/>
        </w:rPr>
        <w:t xml:space="preserve">also </w:t>
      </w:r>
      <w:r>
        <w:rPr>
          <w:rFonts w:ascii="Times New Roman" w:hAnsi="Times New Roman" w:cs="Times New Roman"/>
          <w:sz w:val="24"/>
          <w:szCs w:val="24"/>
        </w:rPr>
        <w:t xml:space="preserve">clear that </w:t>
      </w:r>
      <w:r w:rsidR="00A169C7">
        <w:rPr>
          <w:rFonts w:ascii="Times New Roman" w:hAnsi="Times New Roman" w:cs="Times New Roman"/>
          <w:sz w:val="24"/>
          <w:szCs w:val="24"/>
        </w:rPr>
        <w:t>there’s a blend of a</w:t>
      </w:r>
      <w:r w:rsidR="00C27C74">
        <w:rPr>
          <w:rFonts w:ascii="Times New Roman" w:hAnsi="Times New Roman" w:cs="Times New Roman"/>
          <w:sz w:val="24"/>
          <w:szCs w:val="24"/>
        </w:rPr>
        <w:t>p</w:t>
      </w:r>
      <w:r w:rsidR="008A1E3B">
        <w:rPr>
          <w:rFonts w:ascii="Times New Roman" w:hAnsi="Times New Roman" w:cs="Times New Roman"/>
          <w:sz w:val="24"/>
          <w:szCs w:val="24"/>
        </w:rPr>
        <w:t xml:space="preserve">proaches being used in the FYW </w:t>
      </w:r>
      <w:r w:rsidR="00C27C74">
        <w:rPr>
          <w:rFonts w:ascii="Times New Roman" w:hAnsi="Times New Roman" w:cs="Times New Roman"/>
          <w:sz w:val="24"/>
          <w:szCs w:val="24"/>
        </w:rPr>
        <w:t>sessions</w:t>
      </w:r>
      <w:r w:rsidR="008A1E3B">
        <w:rPr>
          <w:rFonts w:ascii="Times New Roman" w:hAnsi="Times New Roman" w:cs="Times New Roman"/>
          <w:sz w:val="24"/>
          <w:szCs w:val="24"/>
        </w:rPr>
        <w:t xml:space="preserve"> at the OUWC</w:t>
      </w:r>
      <w:r w:rsidR="004F019A">
        <w:rPr>
          <w:rFonts w:ascii="Times New Roman" w:hAnsi="Times New Roman" w:cs="Times New Roman"/>
          <w:sz w:val="24"/>
          <w:szCs w:val="24"/>
        </w:rPr>
        <w:t>, and it can’t be claimed</w:t>
      </w:r>
      <w:r w:rsidR="00C27C74">
        <w:rPr>
          <w:rFonts w:ascii="Times New Roman" w:hAnsi="Times New Roman" w:cs="Times New Roman"/>
          <w:sz w:val="24"/>
          <w:szCs w:val="24"/>
        </w:rPr>
        <w:t xml:space="preserve"> that </w:t>
      </w:r>
      <w:r>
        <w:rPr>
          <w:rFonts w:ascii="Times New Roman" w:hAnsi="Times New Roman" w:cs="Times New Roman"/>
          <w:sz w:val="24"/>
          <w:szCs w:val="24"/>
        </w:rPr>
        <w:t>o</w:t>
      </w:r>
      <w:r w:rsidR="004E1554" w:rsidRPr="00D3523A">
        <w:rPr>
          <w:rFonts w:ascii="Times New Roman" w:hAnsi="Times New Roman" w:cs="Times New Roman"/>
          <w:sz w:val="24"/>
          <w:szCs w:val="24"/>
        </w:rPr>
        <w:t>ne</w:t>
      </w:r>
      <w:r>
        <w:rPr>
          <w:rFonts w:ascii="Times New Roman" w:hAnsi="Times New Roman" w:cs="Times New Roman"/>
          <w:sz w:val="24"/>
          <w:szCs w:val="24"/>
        </w:rPr>
        <w:t xml:space="preserve"> approach</w:t>
      </w:r>
      <w:r w:rsidR="00A169C7">
        <w:rPr>
          <w:rFonts w:ascii="Times New Roman" w:hAnsi="Times New Roman" w:cs="Times New Roman"/>
          <w:sz w:val="24"/>
          <w:szCs w:val="24"/>
        </w:rPr>
        <w:t xml:space="preserve"> alone</w:t>
      </w:r>
      <w:r w:rsidR="004F019A">
        <w:rPr>
          <w:rFonts w:ascii="Times New Roman" w:hAnsi="Times New Roman" w:cs="Times New Roman"/>
          <w:sz w:val="24"/>
          <w:szCs w:val="24"/>
        </w:rPr>
        <w:t xml:space="preserve"> is</w:t>
      </w:r>
      <w:r w:rsidR="004E1554" w:rsidRPr="00D3523A">
        <w:rPr>
          <w:rFonts w:ascii="Times New Roman" w:hAnsi="Times New Roman" w:cs="Times New Roman"/>
          <w:sz w:val="24"/>
          <w:szCs w:val="24"/>
        </w:rPr>
        <w:t xml:space="preserve"> </w:t>
      </w:r>
      <w:r w:rsidR="008A1E3B">
        <w:rPr>
          <w:rFonts w:ascii="Times New Roman" w:hAnsi="Times New Roman" w:cs="Times New Roman"/>
          <w:sz w:val="24"/>
          <w:szCs w:val="24"/>
        </w:rPr>
        <w:t xml:space="preserve">necessarily </w:t>
      </w:r>
      <w:r w:rsidR="004E1554" w:rsidRPr="00D3523A">
        <w:rPr>
          <w:rFonts w:ascii="Times New Roman" w:hAnsi="Times New Roman" w:cs="Times New Roman"/>
          <w:sz w:val="24"/>
          <w:szCs w:val="24"/>
        </w:rPr>
        <w:t>better or worse</w:t>
      </w:r>
      <w:r>
        <w:rPr>
          <w:rFonts w:ascii="Times New Roman" w:hAnsi="Times New Roman" w:cs="Times New Roman"/>
          <w:sz w:val="24"/>
          <w:szCs w:val="24"/>
        </w:rPr>
        <w:t xml:space="preserve"> than the other</w:t>
      </w:r>
      <w:r w:rsidR="008A1E3B">
        <w:rPr>
          <w:rFonts w:ascii="Times New Roman" w:hAnsi="Times New Roman" w:cs="Times New Roman"/>
          <w:sz w:val="24"/>
          <w:szCs w:val="24"/>
        </w:rPr>
        <w:t xml:space="preserve"> in aiding the FYW students</w:t>
      </w:r>
      <w:r w:rsidR="00A169C7">
        <w:rPr>
          <w:rFonts w:ascii="Times New Roman" w:hAnsi="Times New Roman" w:cs="Times New Roman"/>
          <w:sz w:val="24"/>
          <w:szCs w:val="24"/>
        </w:rPr>
        <w:t xml:space="preserve"> in this particular study</w:t>
      </w:r>
      <w:r w:rsidR="00C27C74">
        <w:rPr>
          <w:rFonts w:ascii="Times New Roman" w:hAnsi="Times New Roman" w:cs="Times New Roman"/>
          <w:sz w:val="24"/>
          <w:szCs w:val="24"/>
        </w:rPr>
        <w:t>. Moving forward</w:t>
      </w:r>
      <w:r w:rsidR="00A169C7">
        <w:rPr>
          <w:rFonts w:ascii="Times New Roman" w:hAnsi="Times New Roman" w:cs="Times New Roman"/>
          <w:sz w:val="24"/>
          <w:szCs w:val="24"/>
        </w:rPr>
        <w:t xml:space="preserve"> to prepare for future FYW sessions,</w:t>
      </w:r>
      <w:r w:rsidR="00DD3345">
        <w:rPr>
          <w:rFonts w:ascii="Times New Roman" w:hAnsi="Times New Roman" w:cs="Times New Roman"/>
          <w:sz w:val="24"/>
          <w:szCs w:val="24"/>
        </w:rPr>
        <w:t xml:space="preserve"> Writing Center tutors can </w:t>
      </w:r>
      <w:r w:rsidR="00C27C74">
        <w:rPr>
          <w:rFonts w:ascii="Times New Roman" w:hAnsi="Times New Roman" w:cs="Times New Roman"/>
          <w:sz w:val="24"/>
          <w:szCs w:val="24"/>
        </w:rPr>
        <w:t xml:space="preserve">share their various methods </w:t>
      </w:r>
      <w:r w:rsidR="00A169C7">
        <w:rPr>
          <w:rFonts w:ascii="Times New Roman" w:hAnsi="Times New Roman" w:cs="Times New Roman"/>
          <w:sz w:val="24"/>
          <w:szCs w:val="24"/>
        </w:rPr>
        <w:t xml:space="preserve">(like the ones noted in this paper) </w:t>
      </w:r>
      <w:r w:rsidR="00C27C74">
        <w:rPr>
          <w:rFonts w:ascii="Times New Roman" w:hAnsi="Times New Roman" w:cs="Times New Roman"/>
          <w:sz w:val="24"/>
          <w:szCs w:val="24"/>
        </w:rPr>
        <w:t xml:space="preserve">and discuss how each consultant approaches rhetoric </w:t>
      </w:r>
      <w:r w:rsidR="00A169C7">
        <w:rPr>
          <w:rFonts w:ascii="Times New Roman" w:hAnsi="Times New Roman" w:cs="Times New Roman"/>
          <w:sz w:val="24"/>
          <w:szCs w:val="24"/>
        </w:rPr>
        <w:t xml:space="preserve">in </w:t>
      </w:r>
      <w:r w:rsidR="00DD3345">
        <w:rPr>
          <w:rFonts w:ascii="Times New Roman" w:hAnsi="Times New Roman" w:cs="Times New Roman"/>
          <w:sz w:val="24"/>
          <w:szCs w:val="24"/>
        </w:rPr>
        <w:t>FYW sessions. They can ultimately</w:t>
      </w:r>
      <w:r w:rsidR="00C27C74">
        <w:rPr>
          <w:rFonts w:ascii="Times New Roman" w:hAnsi="Times New Roman" w:cs="Times New Roman"/>
          <w:sz w:val="24"/>
          <w:szCs w:val="24"/>
        </w:rPr>
        <w:t xml:space="preserve"> build a </w:t>
      </w:r>
      <w:r w:rsidR="00DD3345">
        <w:rPr>
          <w:rFonts w:ascii="Times New Roman" w:hAnsi="Times New Roman" w:cs="Times New Roman"/>
          <w:sz w:val="24"/>
          <w:szCs w:val="24"/>
        </w:rPr>
        <w:t>foundation together and there can</w:t>
      </w:r>
      <w:r w:rsidR="008A1E3B">
        <w:rPr>
          <w:rFonts w:ascii="Times New Roman" w:hAnsi="Times New Roman" w:cs="Times New Roman"/>
          <w:sz w:val="24"/>
          <w:szCs w:val="24"/>
        </w:rPr>
        <w:t xml:space="preserve"> be a type o</w:t>
      </w:r>
      <w:r w:rsidR="00DD3345">
        <w:rPr>
          <w:rFonts w:ascii="Times New Roman" w:hAnsi="Times New Roman" w:cs="Times New Roman"/>
          <w:sz w:val="24"/>
          <w:szCs w:val="24"/>
        </w:rPr>
        <w:t>f base from which all tutors could</w:t>
      </w:r>
      <w:r w:rsidR="008A1E3B">
        <w:rPr>
          <w:rFonts w:ascii="Times New Roman" w:hAnsi="Times New Roman" w:cs="Times New Roman"/>
          <w:sz w:val="24"/>
          <w:szCs w:val="24"/>
        </w:rPr>
        <w:t xml:space="preserve"> eventually draw.</w:t>
      </w:r>
    </w:p>
    <w:p w:rsidR="00C27C74" w:rsidRDefault="005C039B" w:rsidP="00253DBF">
      <w:pPr>
        <w:spacing w:line="480" w:lineRule="auto"/>
        <w:rPr>
          <w:rFonts w:ascii="Times New Roman" w:hAnsi="Times New Roman" w:cs="Times New Roman"/>
          <w:sz w:val="24"/>
          <w:szCs w:val="24"/>
        </w:rPr>
      </w:pPr>
      <w:r>
        <w:rPr>
          <w:rFonts w:ascii="Times New Roman" w:hAnsi="Times New Roman" w:cs="Times New Roman"/>
          <w:sz w:val="24"/>
          <w:szCs w:val="24"/>
        </w:rPr>
        <w:tab/>
        <w:t>Specifically, we</w:t>
      </w:r>
      <w:r w:rsidR="00C27C74">
        <w:rPr>
          <w:rFonts w:ascii="Times New Roman" w:hAnsi="Times New Roman" w:cs="Times New Roman"/>
          <w:sz w:val="24"/>
          <w:szCs w:val="24"/>
        </w:rPr>
        <w:t xml:space="preserve"> can create a sort of “rhetoric cheat sheet” to be posted onto the OUWC’s e-space account, and we can have more rhetoric workshops throughout the year. To date, I gave a fifteen-minute presentation on rhetoric at our training day before the </w:t>
      </w:r>
      <w:r w:rsidR="00A169C7">
        <w:rPr>
          <w:rFonts w:ascii="Times New Roman" w:hAnsi="Times New Roman" w:cs="Times New Roman"/>
          <w:sz w:val="24"/>
          <w:szCs w:val="24"/>
        </w:rPr>
        <w:t>Center opened</w:t>
      </w:r>
      <w:r w:rsidR="00DD3345">
        <w:rPr>
          <w:rFonts w:ascii="Times New Roman" w:hAnsi="Times New Roman" w:cs="Times New Roman"/>
          <w:sz w:val="24"/>
          <w:szCs w:val="24"/>
        </w:rPr>
        <w:t xml:space="preserve">, Dr. </w:t>
      </w:r>
      <w:proofErr w:type="spellStart"/>
      <w:r w:rsidR="00DD3345">
        <w:rPr>
          <w:rFonts w:ascii="Times New Roman" w:hAnsi="Times New Roman" w:cs="Times New Roman"/>
          <w:sz w:val="24"/>
          <w:szCs w:val="24"/>
        </w:rPr>
        <w:t>VanKooten</w:t>
      </w:r>
      <w:proofErr w:type="spellEnd"/>
      <w:r w:rsidR="00DD3345">
        <w:rPr>
          <w:rFonts w:ascii="Times New Roman" w:hAnsi="Times New Roman" w:cs="Times New Roman"/>
          <w:sz w:val="24"/>
          <w:szCs w:val="24"/>
        </w:rPr>
        <w:t xml:space="preserve"> of the WRT Department gave an hour workshop in September on multimodal assignments that might come into the OUWC,</w:t>
      </w:r>
      <w:r w:rsidR="008A1E3B">
        <w:rPr>
          <w:rFonts w:ascii="Times New Roman" w:hAnsi="Times New Roman" w:cs="Times New Roman"/>
          <w:sz w:val="24"/>
          <w:szCs w:val="24"/>
        </w:rPr>
        <w:t xml:space="preserve"> and our Operations Coordinator</w:t>
      </w:r>
      <w:r w:rsidR="00C27C74">
        <w:rPr>
          <w:rFonts w:ascii="Times New Roman" w:hAnsi="Times New Roman" w:cs="Times New Roman"/>
          <w:sz w:val="24"/>
          <w:szCs w:val="24"/>
        </w:rPr>
        <w:t xml:space="preserve"> and I gave a forty </w:t>
      </w:r>
      <w:r w:rsidR="00DD3345">
        <w:rPr>
          <w:rFonts w:ascii="Times New Roman" w:hAnsi="Times New Roman" w:cs="Times New Roman"/>
          <w:sz w:val="24"/>
          <w:szCs w:val="24"/>
        </w:rPr>
        <w:t>minute visual rhetoric workshop</w:t>
      </w:r>
      <w:r w:rsidR="000D5156">
        <w:rPr>
          <w:rFonts w:ascii="Times New Roman" w:hAnsi="Times New Roman" w:cs="Times New Roman"/>
          <w:sz w:val="24"/>
          <w:szCs w:val="24"/>
        </w:rPr>
        <w:t xml:space="preserve"> </w:t>
      </w:r>
      <w:r w:rsidR="00C27C74">
        <w:rPr>
          <w:rFonts w:ascii="Times New Roman" w:hAnsi="Times New Roman" w:cs="Times New Roman"/>
          <w:sz w:val="24"/>
          <w:szCs w:val="24"/>
        </w:rPr>
        <w:t>during a staff meeting in October</w:t>
      </w:r>
      <w:r w:rsidR="00A169C7">
        <w:rPr>
          <w:rFonts w:ascii="Times New Roman" w:hAnsi="Times New Roman" w:cs="Times New Roman"/>
          <w:sz w:val="24"/>
          <w:szCs w:val="24"/>
        </w:rPr>
        <w:t>, but we could create workshops that more directly apply to the rhetoric seen in FYW. For example, we could include various professors’ project descriptions and help the tutors assess how to handle the rhetoric involved, and we could have mock consultations stemming from that and share different strategies and pedagogies.</w:t>
      </w:r>
      <w:r w:rsidR="008A1E3B">
        <w:rPr>
          <w:rFonts w:ascii="Times New Roman" w:hAnsi="Times New Roman" w:cs="Times New Roman"/>
          <w:sz w:val="24"/>
          <w:szCs w:val="24"/>
        </w:rPr>
        <w:t xml:space="preserve"> </w:t>
      </w:r>
    </w:p>
    <w:p w:rsidR="008A1E3B" w:rsidRDefault="008A1E3B" w:rsidP="00253D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the end, the OUWC is in a period of transition and evolvement as it shifts from having primarily WRT 32</w:t>
      </w:r>
      <w:r w:rsidR="0016713B">
        <w:rPr>
          <w:rFonts w:ascii="Times New Roman" w:hAnsi="Times New Roman" w:cs="Times New Roman"/>
          <w:sz w:val="24"/>
          <w:szCs w:val="24"/>
        </w:rPr>
        <w:t xml:space="preserve">0-trained consultants to possibly having a larger flux of </w:t>
      </w:r>
      <w:r>
        <w:rPr>
          <w:rFonts w:ascii="Times New Roman" w:hAnsi="Times New Roman" w:cs="Times New Roman"/>
          <w:sz w:val="24"/>
          <w:szCs w:val="24"/>
        </w:rPr>
        <w:t xml:space="preserve">non-WRT 320-trianed </w:t>
      </w:r>
      <w:r w:rsidR="0016713B">
        <w:rPr>
          <w:rFonts w:ascii="Times New Roman" w:hAnsi="Times New Roman" w:cs="Times New Roman"/>
          <w:sz w:val="24"/>
          <w:szCs w:val="24"/>
        </w:rPr>
        <w:t>consultants. The Center has</w:t>
      </w:r>
      <w:r>
        <w:rPr>
          <w:rFonts w:ascii="Times New Roman" w:hAnsi="Times New Roman" w:cs="Times New Roman"/>
          <w:sz w:val="24"/>
          <w:szCs w:val="24"/>
        </w:rPr>
        <w:t xml:space="preserve"> adapted its</w:t>
      </w:r>
      <w:r w:rsidR="004F019A">
        <w:rPr>
          <w:rFonts w:ascii="Times New Roman" w:hAnsi="Times New Roman" w:cs="Times New Roman"/>
          <w:sz w:val="24"/>
          <w:szCs w:val="24"/>
        </w:rPr>
        <w:t xml:space="preserve"> inaugural</w:t>
      </w:r>
      <w:r>
        <w:rPr>
          <w:rFonts w:ascii="Times New Roman" w:hAnsi="Times New Roman" w:cs="Times New Roman"/>
          <w:sz w:val="24"/>
          <w:szCs w:val="24"/>
        </w:rPr>
        <w:t xml:space="preserve"> training and has expanded its</w:t>
      </w:r>
      <w:r w:rsidR="004F019A">
        <w:rPr>
          <w:rFonts w:ascii="Times New Roman" w:hAnsi="Times New Roman" w:cs="Times New Roman"/>
          <w:sz w:val="24"/>
          <w:szCs w:val="24"/>
        </w:rPr>
        <w:t xml:space="preserve"> ongoing prof</w:t>
      </w:r>
      <w:r w:rsidR="00827D50">
        <w:rPr>
          <w:rFonts w:ascii="Times New Roman" w:hAnsi="Times New Roman" w:cs="Times New Roman"/>
          <w:sz w:val="24"/>
          <w:szCs w:val="24"/>
        </w:rPr>
        <w:t>essional development, but its already limited ties to the WRT Department</w:t>
      </w:r>
      <w:r w:rsidR="009E25D8">
        <w:rPr>
          <w:rFonts w:ascii="Times New Roman" w:hAnsi="Times New Roman" w:cs="Times New Roman"/>
          <w:sz w:val="24"/>
          <w:szCs w:val="24"/>
        </w:rPr>
        <w:t xml:space="preserve"> are diminishing even further. As it stands at the time of this writing, f</w:t>
      </w:r>
      <w:r w:rsidR="00827D50">
        <w:rPr>
          <w:rFonts w:ascii="Times New Roman" w:hAnsi="Times New Roman" w:cs="Times New Roman"/>
          <w:sz w:val="24"/>
          <w:szCs w:val="24"/>
        </w:rPr>
        <w:t xml:space="preserve">our of the six </w:t>
      </w:r>
      <w:r w:rsidR="005C039B">
        <w:rPr>
          <w:rFonts w:ascii="Times New Roman" w:hAnsi="Times New Roman" w:cs="Times New Roman"/>
          <w:sz w:val="24"/>
          <w:szCs w:val="24"/>
        </w:rPr>
        <w:t>WRT</w:t>
      </w:r>
      <w:r w:rsidR="00827D50">
        <w:rPr>
          <w:rFonts w:ascii="Times New Roman" w:hAnsi="Times New Roman" w:cs="Times New Roman"/>
          <w:sz w:val="24"/>
          <w:szCs w:val="24"/>
        </w:rPr>
        <w:t xml:space="preserve"> majors/minors will graduate from Oakland in April</w:t>
      </w:r>
      <w:r w:rsidR="005C039B">
        <w:rPr>
          <w:rFonts w:ascii="Times New Roman" w:hAnsi="Times New Roman" w:cs="Times New Roman"/>
          <w:sz w:val="24"/>
          <w:szCs w:val="24"/>
        </w:rPr>
        <w:t>, as will two of the more rhetoric</w:t>
      </w:r>
      <w:r w:rsidR="009E25D8">
        <w:rPr>
          <w:rFonts w:ascii="Times New Roman" w:hAnsi="Times New Roman" w:cs="Times New Roman"/>
          <w:sz w:val="24"/>
          <w:szCs w:val="24"/>
        </w:rPr>
        <w:t>ally-experienced non-WRT tutors. L</w:t>
      </w:r>
      <w:r w:rsidR="00827D50">
        <w:rPr>
          <w:rFonts w:ascii="Times New Roman" w:hAnsi="Times New Roman" w:cs="Times New Roman"/>
          <w:sz w:val="24"/>
          <w:szCs w:val="24"/>
        </w:rPr>
        <w:t xml:space="preserve">ooking forward, </w:t>
      </w:r>
      <w:r w:rsidR="009E25D8">
        <w:rPr>
          <w:rFonts w:ascii="Times New Roman" w:hAnsi="Times New Roman" w:cs="Times New Roman"/>
          <w:sz w:val="24"/>
          <w:szCs w:val="24"/>
        </w:rPr>
        <w:t xml:space="preserve">then, </w:t>
      </w:r>
      <w:r w:rsidR="00827D50">
        <w:rPr>
          <w:rFonts w:ascii="Times New Roman" w:hAnsi="Times New Roman" w:cs="Times New Roman"/>
          <w:sz w:val="24"/>
          <w:szCs w:val="24"/>
        </w:rPr>
        <w:t>it’s important to study and an</w:t>
      </w:r>
      <w:r w:rsidR="005C039B">
        <w:rPr>
          <w:rFonts w:ascii="Times New Roman" w:hAnsi="Times New Roman" w:cs="Times New Roman"/>
          <w:sz w:val="24"/>
          <w:szCs w:val="24"/>
        </w:rPr>
        <w:t>alyze what kind of impact</w:t>
      </w:r>
      <w:r w:rsidR="00827D50">
        <w:rPr>
          <w:rFonts w:ascii="Times New Roman" w:hAnsi="Times New Roman" w:cs="Times New Roman"/>
          <w:sz w:val="24"/>
          <w:szCs w:val="24"/>
        </w:rPr>
        <w:t xml:space="preserve"> this specifi</w:t>
      </w:r>
      <w:r w:rsidR="00162DC2">
        <w:rPr>
          <w:rFonts w:ascii="Times New Roman" w:hAnsi="Times New Roman" w:cs="Times New Roman"/>
          <w:sz w:val="24"/>
          <w:szCs w:val="24"/>
        </w:rPr>
        <w:t xml:space="preserve">c type of writing center tutor </w:t>
      </w:r>
      <w:bookmarkStart w:id="0" w:name="_GoBack"/>
      <w:bookmarkEnd w:id="0"/>
      <w:r w:rsidR="00827D50">
        <w:rPr>
          <w:rFonts w:ascii="Times New Roman" w:hAnsi="Times New Roman" w:cs="Times New Roman"/>
          <w:sz w:val="24"/>
          <w:szCs w:val="24"/>
        </w:rPr>
        <w:t xml:space="preserve">has </w:t>
      </w:r>
      <w:r w:rsidR="005C039B">
        <w:rPr>
          <w:rFonts w:ascii="Times New Roman" w:hAnsi="Times New Roman" w:cs="Times New Roman"/>
          <w:sz w:val="24"/>
          <w:szCs w:val="24"/>
        </w:rPr>
        <w:t>on FYW students. This paper has identified how rhetorical training can make a difference on how a writing consultant tutors a FYW student, so</w:t>
      </w:r>
      <w:r w:rsidR="0016713B">
        <w:rPr>
          <w:rFonts w:ascii="Times New Roman" w:hAnsi="Times New Roman" w:cs="Times New Roman"/>
          <w:sz w:val="24"/>
          <w:szCs w:val="24"/>
        </w:rPr>
        <w:t xml:space="preserve"> when moving to an era that might not have </w:t>
      </w:r>
      <w:r w:rsidR="00827D50">
        <w:rPr>
          <w:rFonts w:ascii="Times New Roman" w:hAnsi="Times New Roman" w:cs="Times New Roman"/>
          <w:sz w:val="24"/>
          <w:szCs w:val="24"/>
        </w:rPr>
        <w:t>as many</w:t>
      </w:r>
      <w:r w:rsidR="005C039B">
        <w:rPr>
          <w:rFonts w:ascii="Times New Roman" w:hAnsi="Times New Roman" w:cs="Times New Roman"/>
          <w:sz w:val="24"/>
          <w:szCs w:val="24"/>
        </w:rPr>
        <w:t xml:space="preserve"> tutors well-versed with rhetoric</w:t>
      </w:r>
      <w:r w:rsidR="00827D50">
        <w:rPr>
          <w:rFonts w:ascii="Times New Roman" w:hAnsi="Times New Roman" w:cs="Times New Roman"/>
          <w:sz w:val="24"/>
          <w:szCs w:val="24"/>
        </w:rPr>
        <w:t xml:space="preserve">, the Center </w:t>
      </w:r>
      <w:r w:rsidR="005C039B">
        <w:rPr>
          <w:rFonts w:ascii="Times New Roman" w:hAnsi="Times New Roman" w:cs="Times New Roman"/>
          <w:sz w:val="24"/>
          <w:szCs w:val="24"/>
        </w:rPr>
        <w:t xml:space="preserve">should </w:t>
      </w:r>
      <w:r w:rsidR="00827D50">
        <w:rPr>
          <w:rFonts w:ascii="Times New Roman" w:hAnsi="Times New Roman" w:cs="Times New Roman"/>
          <w:sz w:val="24"/>
          <w:szCs w:val="24"/>
        </w:rPr>
        <w:t>continue to serve and foster rhetori</w:t>
      </w:r>
      <w:r w:rsidR="005C039B">
        <w:rPr>
          <w:rFonts w:ascii="Times New Roman" w:hAnsi="Times New Roman" w:cs="Times New Roman"/>
          <w:sz w:val="24"/>
          <w:szCs w:val="24"/>
        </w:rPr>
        <w:t xml:space="preserve">c within </w:t>
      </w:r>
      <w:r w:rsidR="0016713B">
        <w:rPr>
          <w:rFonts w:ascii="Times New Roman" w:hAnsi="Times New Roman" w:cs="Times New Roman"/>
          <w:sz w:val="24"/>
          <w:szCs w:val="24"/>
        </w:rPr>
        <w:t>its walls, and more rhetorical</w:t>
      </w:r>
      <w:r w:rsidR="005C039B">
        <w:rPr>
          <w:rFonts w:ascii="Times New Roman" w:hAnsi="Times New Roman" w:cs="Times New Roman"/>
          <w:sz w:val="24"/>
          <w:szCs w:val="24"/>
        </w:rPr>
        <w:t xml:space="preserve"> training can only support this endeavor.</w:t>
      </w:r>
    </w:p>
    <w:p w:rsidR="00142F70" w:rsidRPr="00D3523A" w:rsidRDefault="00142F70" w:rsidP="00253DBF">
      <w:pPr>
        <w:spacing w:line="480" w:lineRule="auto"/>
        <w:rPr>
          <w:rFonts w:ascii="Times New Roman" w:hAnsi="Times New Roman" w:cs="Times New Roman"/>
          <w:sz w:val="24"/>
          <w:szCs w:val="24"/>
        </w:rPr>
      </w:pPr>
      <w:r>
        <w:rPr>
          <w:rFonts w:ascii="Times New Roman" w:hAnsi="Times New Roman" w:cs="Times New Roman"/>
          <w:sz w:val="24"/>
          <w:szCs w:val="24"/>
        </w:rPr>
        <w:tab/>
      </w: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ind w:left="720" w:hanging="720"/>
        <w:jc w:val="center"/>
        <w:rPr>
          <w:rFonts w:ascii="Times New Roman" w:hAnsi="Times New Roman" w:cs="Times New Roman"/>
          <w:sz w:val="24"/>
          <w:szCs w:val="24"/>
        </w:rPr>
      </w:pPr>
      <w:r w:rsidRPr="00D3523A">
        <w:rPr>
          <w:rFonts w:ascii="Times New Roman" w:hAnsi="Times New Roman" w:cs="Times New Roman"/>
          <w:sz w:val="24"/>
          <w:szCs w:val="24"/>
        </w:rPr>
        <w:t>References</w:t>
      </w:r>
    </w:p>
    <w:p w:rsidR="00102A89" w:rsidRDefault="00102A89" w:rsidP="00253DBF">
      <w:pPr>
        <w:spacing w:line="480" w:lineRule="auto"/>
        <w:ind w:left="720" w:hanging="720"/>
        <w:rPr>
          <w:rFonts w:ascii="Times New Roman" w:hAnsi="Times New Roman" w:cs="Times New Roman"/>
          <w:sz w:val="24"/>
          <w:szCs w:val="24"/>
        </w:rPr>
      </w:pPr>
      <w:proofErr w:type="gramStart"/>
      <w:r w:rsidRPr="00102A89">
        <w:rPr>
          <w:rFonts w:ascii="Times New Roman" w:hAnsi="Times New Roman" w:cs="Times New Roman"/>
          <w:sz w:val="24"/>
          <w:szCs w:val="24"/>
        </w:rPr>
        <w:t xml:space="preserve">Allan, E.G., Driscoll, D. L., </w:t>
      </w:r>
      <w:proofErr w:type="spellStart"/>
      <w:r w:rsidRPr="00102A89">
        <w:rPr>
          <w:rFonts w:ascii="Times New Roman" w:hAnsi="Times New Roman" w:cs="Times New Roman"/>
          <w:sz w:val="24"/>
          <w:szCs w:val="24"/>
        </w:rPr>
        <w:t>Hammontree</w:t>
      </w:r>
      <w:proofErr w:type="spellEnd"/>
      <w:r w:rsidRPr="00102A89">
        <w:rPr>
          <w:rFonts w:ascii="Times New Roman" w:hAnsi="Times New Roman" w:cs="Times New Roman"/>
          <w:sz w:val="24"/>
          <w:szCs w:val="24"/>
        </w:rPr>
        <w:t xml:space="preserve">, D. R., Kitchens, M., &amp; </w:t>
      </w:r>
      <w:proofErr w:type="spellStart"/>
      <w:r w:rsidRPr="00102A89">
        <w:rPr>
          <w:rFonts w:ascii="Times New Roman" w:hAnsi="Times New Roman" w:cs="Times New Roman"/>
          <w:sz w:val="24"/>
          <w:szCs w:val="24"/>
        </w:rPr>
        <w:t>Ostergaard</w:t>
      </w:r>
      <w:proofErr w:type="spellEnd"/>
      <w:r w:rsidRPr="00102A89">
        <w:rPr>
          <w:rFonts w:ascii="Times New Roman" w:hAnsi="Times New Roman" w:cs="Times New Roman"/>
          <w:sz w:val="24"/>
          <w:szCs w:val="24"/>
        </w:rPr>
        <w:t>, L. (2015).</w:t>
      </w:r>
      <w:proofErr w:type="gramEnd"/>
      <w:r w:rsidRPr="00102A89">
        <w:rPr>
          <w:rFonts w:ascii="Times New Roman" w:hAnsi="Times New Roman" w:cs="Times New Roman"/>
          <w:sz w:val="24"/>
          <w:szCs w:val="24"/>
        </w:rPr>
        <w:t xml:space="preserve"> The source of our ethos: Using evidence-based practices to affect a program-wide shift from “I think” to “we know”. </w:t>
      </w:r>
      <w:proofErr w:type="gramStart"/>
      <w:r w:rsidRPr="00102A89">
        <w:rPr>
          <w:rFonts w:ascii="Times New Roman" w:hAnsi="Times New Roman" w:cs="Times New Roman"/>
          <w:i/>
          <w:sz w:val="24"/>
          <w:szCs w:val="24"/>
        </w:rPr>
        <w:t>Composition Forum, 32</w:t>
      </w:r>
      <w:r w:rsidRPr="00102A89">
        <w:rPr>
          <w:rFonts w:ascii="Times New Roman" w:hAnsi="Times New Roman" w:cs="Times New Roman"/>
          <w:sz w:val="24"/>
          <w:szCs w:val="24"/>
        </w:rPr>
        <w:t>.</w:t>
      </w:r>
      <w:proofErr w:type="gramEnd"/>
      <w:r w:rsidRPr="00102A89">
        <w:rPr>
          <w:rFonts w:ascii="Times New Roman" w:hAnsi="Times New Roman" w:cs="Times New Roman"/>
          <w:sz w:val="24"/>
          <w:szCs w:val="24"/>
        </w:rPr>
        <w:t xml:space="preserve"> Retrieved from http://compositionforum.com/issue/32/oakland.php</w:t>
      </w:r>
    </w:p>
    <w:p w:rsidR="00102A89" w:rsidRDefault="00102A89" w:rsidP="00253DBF">
      <w:pPr>
        <w:spacing w:line="480" w:lineRule="auto"/>
        <w:ind w:left="720" w:hanging="720"/>
        <w:rPr>
          <w:rFonts w:ascii="Times New Roman" w:hAnsi="Times New Roman" w:cs="Times New Roman"/>
          <w:sz w:val="24"/>
          <w:szCs w:val="24"/>
        </w:rPr>
      </w:pPr>
      <w:r w:rsidRPr="00102A89">
        <w:rPr>
          <w:rFonts w:ascii="Times New Roman" w:hAnsi="Times New Roman" w:cs="Times New Roman"/>
          <w:sz w:val="24"/>
          <w:szCs w:val="24"/>
        </w:rPr>
        <w:t xml:space="preserve">Brooks, J. (2011). Minimalist tutoring: Making the student do all the work. </w:t>
      </w:r>
      <w:proofErr w:type="gramStart"/>
      <w:r w:rsidRPr="00102A89">
        <w:rPr>
          <w:rFonts w:ascii="Times New Roman" w:hAnsi="Times New Roman" w:cs="Times New Roman"/>
          <w:sz w:val="24"/>
          <w:szCs w:val="24"/>
        </w:rPr>
        <w:t xml:space="preserve">In C. Murphy &amp; S. Sherwood (Eds.), </w:t>
      </w:r>
      <w:r w:rsidRPr="00102A89">
        <w:rPr>
          <w:rFonts w:ascii="Times New Roman" w:hAnsi="Times New Roman" w:cs="Times New Roman"/>
          <w:i/>
          <w:sz w:val="24"/>
          <w:szCs w:val="24"/>
        </w:rPr>
        <w:t>The St. Martin’s Sourcebook for Writing Tutors</w:t>
      </w:r>
      <w:r w:rsidRPr="00102A89">
        <w:rPr>
          <w:rFonts w:ascii="Times New Roman" w:hAnsi="Times New Roman" w:cs="Times New Roman"/>
          <w:sz w:val="24"/>
          <w:szCs w:val="24"/>
        </w:rPr>
        <w:t xml:space="preserve"> (pp.128-132).</w:t>
      </w:r>
      <w:proofErr w:type="gramEnd"/>
      <w:r w:rsidRPr="00102A89">
        <w:rPr>
          <w:rFonts w:ascii="Times New Roman" w:hAnsi="Times New Roman" w:cs="Times New Roman"/>
          <w:sz w:val="24"/>
          <w:szCs w:val="24"/>
        </w:rPr>
        <w:t xml:space="preserve"> Boston, MA: Bedford/St. Martin’s.</w:t>
      </w:r>
    </w:p>
    <w:p w:rsidR="00102A89" w:rsidRDefault="00102A89" w:rsidP="00253DBF">
      <w:pPr>
        <w:spacing w:line="480" w:lineRule="auto"/>
        <w:ind w:left="720" w:hanging="720"/>
        <w:rPr>
          <w:rFonts w:ascii="Times New Roman" w:hAnsi="Times New Roman" w:cs="Times New Roman"/>
          <w:sz w:val="24"/>
          <w:szCs w:val="24"/>
        </w:rPr>
      </w:pPr>
      <w:proofErr w:type="gramStart"/>
      <w:r w:rsidRPr="00102A89">
        <w:rPr>
          <w:rFonts w:ascii="Times New Roman" w:hAnsi="Times New Roman" w:cs="Times New Roman"/>
          <w:sz w:val="24"/>
          <w:szCs w:val="24"/>
        </w:rPr>
        <w:t>Chong, F., &amp; Nugent, J. (in press).</w:t>
      </w:r>
      <w:proofErr w:type="gramEnd"/>
      <w:r w:rsidRPr="00102A89">
        <w:rPr>
          <w:rFonts w:ascii="Times New Roman" w:hAnsi="Times New Roman" w:cs="Times New Roman"/>
          <w:sz w:val="24"/>
          <w:szCs w:val="24"/>
        </w:rPr>
        <w:t xml:space="preserve"> A new major in the shadow of the past: The professional writing track at Oakland University. </w:t>
      </w:r>
      <w:proofErr w:type="gramStart"/>
      <w:r w:rsidRPr="00102A89">
        <w:rPr>
          <w:rFonts w:ascii="Times New Roman" w:hAnsi="Times New Roman" w:cs="Times New Roman"/>
          <w:i/>
          <w:sz w:val="24"/>
          <w:szCs w:val="24"/>
        </w:rPr>
        <w:t>Programmatic Perspectives, 7</w:t>
      </w:r>
      <w:r w:rsidRPr="00102A89">
        <w:rPr>
          <w:rFonts w:ascii="Times New Roman" w:hAnsi="Times New Roman" w:cs="Times New Roman"/>
          <w:sz w:val="24"/>
          <w:szCs w:val="24"/>
        </w:rPr>
        <w:t>(2).</w:t>
      </w:r>
      <w:proofErr w:type="gramEnd"/>
    </w:p>
    <w:p w:rsidR="00161BE3" w:rsidRPr="00161BE3" w:rsidRDefault="00161BE3" w:rsidP="00253DBF">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Gillespie, P., &amp; Lerner, N. (2008).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Longman guide to peer tutoring.</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NY: Pearson Education, Inc.</w:t>
      </w:r>
    </w:p>
    <w:p w:rsidR="00253DBF" w:rsidRDefault="007305C0" w:rsidP="00253DBF">
      <w:pPr>
        <w:spacing w:line="480" w:lineRule="auto"/>
        <w:ind w:left="720" w:hanging="720"/>
        <w:rPr>
          <w:rFonts w:ascii="Times New Roman" w:hAnsi="Times New Roman" w:cs="Times New Roman"/>
          <w:sz w:val="24"/>
          <w:szCs w:val="24"/>
        </w:rPr>
      </w:pPr>
      <w:proofErr w:type="spellStart"/>
      <w:proofErr w:type="gramStart"/>
      <w:r w:rsidRPr="00D3523A">
        <w:rPr>
          <w:rFonts w:ascii="Times New Roman" w:hAnsi="Times New Roman" w:cs="Times New Roman"/>
          <w:sz w:val="24"/>
          <w:szCs w:val="24"/>
        </w:rPr>
        <w:t>Mooty</w:t>
      </w:r>
      <w:proofErr w:type="spellEnd"/>
      <w:r w:rsidRPr="00D3523A">
        <w:rPr>
          <w:rFonts w:ascii="Times New Roman" w:hAnsi="Times New Roman" w:cs="Times New Roman"/>
          <w:sz w:val="24"/>
          <w:szCs w:val="24"/>
        </w:rPr>
        <w:t>-Hoffmann, C. (n.d.).</w:t>
      </w:r>
      <w:proofErr w:type="gramEnd"/>
      <w:r w:rsidRPr="00D3523A">
        <w:rPr>
          <w:rFonts w:ascii="Times New Roman" w:hAnsi="Times New Roman" w:cs="Times New Roman"/>
          <w:sz w:val="24"/>
          <w:szCs w:val="24"/>
        </w:rPr>
        <w:t xml:space="preserve"> Composition II [course syllabus]. </w:t>
      </w:r>
    </w:p>
    <w:p w:rsidR="00384793" w:rsidRDefault="00384793" w:rsidP="00253DB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Oakland University. </w:t>
      </w:r>
      <w:proofErr w:type="gramStart"/>
      <w:r>
        <w:rPr>
          <w:rFonts w:ascii="Times New Roman" w:hAnsi="Times New Roman" w:cs="Times New Roman"/>
          <w:sz w:val="24"/>
          <w:szCs w:val="24"/>
        </w:rPr>
        <w:t>(2015</w:t>
      </w:r>
      <w:r w:rsidR="008C01A0">
        <w:rPr>
          <w:rFonts w:ascii="Times New Roman" w:hAnsi="Times New Roman" w:cs="Times New Roman"/>
          <w:sz w:val="24"/>
          <w:szCs w:val="24"/>
        </w:rPr>
        <w:t>a</w:t>
      </w:r>
      <w:r>
        <w:rPr>
          <w:rFonts w:ascii="Times New Roman" w:hAnsi="Times New Roman" w:cs="Times New Roman"/>
          <w:sz w:val="24"/>
          <w:szCs w:val="24"/>
        </w:rPr>
        <w:t xml:space="preserve">). </w:t>
      </w:r>
      <w:r w:rsidRPr="00B2605F">
        <w:rPr>
          <w:rFonts w:ascii="Times New Roman" w:hAnsi="Times New Roman" w:cs="Times New Roman"/>
          <w:sz w:val="24"/>
          <w:szCs w:val="24"/>
        </w:rPr>
        <w:t>2015-2016 undergraduate graduate catalog</w:t>
      </w:r>
      <w:r w:rsidRPr="00384793">
        <w:rPr>
          <w:rFonts w:ascii="Times New Roman" w:hAnsi="Times New Roman" w:cs="Times New Roman"/>
          <w:sz w:val="24"/>
          <w:szCs w:val="24"/>
        </w:rPr>
        <w:t>.</w:t>
      </w:r>
      <w:proofErr w:type="gramEnd"/>
      <w:r w:rsidRPr="00384793">
        <w:rPr>
          <w:rFonts w:ascii="Times New Roman" w:hAnsi="Times New Roman" w:cs="Times New Roman"/>
          <w:sz w:val="24"/>
          <w:szCs w:val="24"/>
        </w:rPr>
        <w:t xml:space="preserve"> Retrieved from </w:t>
      </w:r>
      <w:r w:rsidR="008C01A0" w:rsidRPr="00933283">
        <w:rPr>
          <w:rFonts w:ascii="Times New Roman" w:hAnsi="Times New Roman" w:cs="Times New Roman"/>
          <w:sz w:val="24"/>
          <w:szCs w:val="24"/>
        </w:rPr>
        <w:t>http://catalog.oakland.edu/index.php</w:t>
      </w:r>
    </w:p>
    <w:p w:rsidR="008C01A0" w:rsidRPr="008C01A0" w:rsidRDefault="008C01A0" w:rsidP="00253DBF">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Oakland University.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(2015b). </w:t>
      </w:r>
      <w:r w:rsidRPr="008C01A0">
        <w:rPr>
          <w:rFonts w:ascii="Times New Roman" w:hAnsi="Times New Roman" w:cs="Times New Roman"/>
          <w:sz w:val="24"/>
          <w:szCs w:val="24"/>
        </w:rPr>
        <w:t>Oakland University</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Retrieved from http://oakland.edu</w:t>
      </w:r>
    </w:p>
    <w:p w:rsidR="00253DBF" w:rsidRPr="00D3523A" w:rsidRDefault="00253DBF" w:rsidP="00253DBF">
      <w:pPr>
        <w:spacing w:line="480" w:lineRule="auto"/>
        <w:ind w:left="720" w:hanging="720"/>
        <w:rPr>
          <w:rFonts w:ascii="Times New Roman" w:hAnsi="Times New Roman" w:cs="Times New Roman"/>
          <w:sz w:val="24"/>
          <w:szCs w:val="24"/>
        </w:rPr>
      </w:pPr>
      <w:proofErr w:type="gramStart"/>
      <w:r w:rsidRPr="00D3523A">
        <w:rPr>
          <w:rFonts w:ascii="Times New Roman" w:hAnsi="Times New Roman" w:cs="Times New Roman"/>
          <w:sz w:val="24"/>
          <w:szCs w:val="24"/>
        </w:rPr>
        <w:t>Oakland University Department of Writing and Rhetoric (2015a).</w:t>
      </w:r>
      <w:proofErr w:type="gramEnd"/>
      <w:r w:rsidRPr="00D3523A">
        <w:rPr>
          <w:rFonts w:ascii="Times New Roman" w:hAnsi="Times New Roman" w:cs="Times New Roman"/>
          <w:sz w:val="24"/>
          <w:szCs w:val="24"/>
        </w:rPr>
        <w:t xml:space="preserve"> Bachelor of arts in writing  and rhetoric. Retrieved from http://wwwp.oakland.edu/wrt/BA/</w:t>
      </w:r>
    </w:p>
    <w:p w:rsidR="00253DBF" w:rsidRPr="00D3523A" w:rsidRDefault="00253DBF" w:rsidP="00253DBF">
      <w:pPr>
        <w:spacing w:line="480" w:lineRule="auto"/>
        <w:ind w:left="720" w:hanging="720"/>
        <w:rPr>
          <w:rFonts w:ascii="Times New Roman" w:hAnsi="Times New Roman" w:cs="Times New Roman"/>
          <w:sz w:val="24"/>
          <w:szCs w:val="24"/>
        </w:rPr>
      </w:pPr>
      <w:r w:rsidRPr="00D3523A">
        <w:rPr>
          <w:rFonts w:ascii="Times New Roman" w:hAnsi="Times New Roman" w:cs="Times New Roman"/>
          <w:sz w:val="24"/>
          <w:szCs w:val="24"/>
        </w:rPr>
        <w:lastRenderedPageBreak/>
        <w:t xml:space="preserve">Oakland University General Education (2015). Foundations. Retrieved from </w:t>
      </w:r>
      <w:r w:rsidRPr="00933283">
        <w:rPr>
          <w:rFonts w:ascii="Times New Roman" w:hAnsi="Times New Roman" w:cs="Times New Roman"/>
          <w:sz w:val="24"/>
          <w:szCs w:val="24"/>
        </w:rPr>
        <w:t>http://wwwp.oakland.edu/gened/knowledge-areas/foundations/</w:t>
      </w:r>
    </w:p>
    <w:p w:rsidR="00253DBF" w:rsidRDefault="00253DBF" w:rsidP="00253DBF">
      <w:pPr>
        <w:spacing w:line="480" w:lineRule="auto"/>
        <w:ind w:left="720" w:hanging="720"/>
        <w:rPr>
          <w:rStyle w:val="Hyperlink"/>
          <w:rFonts w:ascii="Times New Roman" w:hAnsi="Times New Roman" w:cs="Times New Roman"/>
          <w:sz w:val="24"/>
          <w:szCs w:val="24"/>
        </w:rPr>
      </w:pPr>
      <w:r w:rsidRPr="00D3523A">
        <w:rPr>
          <w:rFonts w:ascii="Times New Roman" w:hAnsi="Times New Roman" w:cs="Times New Roman"/>
          <w:sz w:val="24"/>
          <w:szCs w:val="24"/>
        </w:rPr>
        <w:t xml:space="preserve">Oakland University Office of Institutional Research and Assessment. </w:t>
      </w:r>
      <w:proofErr w:type="gramStart"/>
      <w:r w:rsidRPr="00D3523A">
        <w:rPr>
          <w:rFonts w:ascii="Times New Roman" w:hAnsi="Times New Roman" w:cs="Times New Roman"/>
          <w:sz w:val="24"/>
          <w:szCs w:val="24"/>
        </w:rPr>
        <w:t>(</w:t>
      </w:r>
      <w:r w:rsidR="00102A89" w:rsidRPr="00933283">
        <w:rPr>
          <w:rFonts w:ascii="Times New Roman" w:hAnsi="Times New Roman" w:cs="Times New Roman"/>
          <w:sz w:val="24"/>
          <w:szCs w:val="24"/>
        </w:rPr>
        <w:t>2015</w:t>
      </w:r>
      <w:r w:rsidRPr="00933283">
        <w:rPr>
          <w:rFonts w:ascii="Times New Roman" w:hAnsi="Times New Roman" w:cs="Times New Roman"/>
          <w:sz w:val="24"/>
          <w:szCs w:val="24"/>
        </w:rPr>
        <w:t>).</w:t>
      </w:r>
      <w:r w:rsidRPr="00D3523A">
        <w:rPr>
          <w:rFonts w:ascii="Times New Roman" w:hAnsi="Times New Roman" w:cs="Times New Roman"/>
          <w:sz w:val="24"/>
          <w:szCs w:val="24"/>
        </w:rPr>
        <w:t xml:space="preserve"> Enrollment.</w:t>
      </w:r>
      <w:proofErr w:type="gramEnd"/>
      <w:r w:rsidRPr="00D3523A">
        <w:rPr>
          <w:rFonts w:ascii="Times New Roman" w:hAnsi="Times New Roman" w:cs="Times New Roman"/>
          <w:sz w:val="24"/>
          <w:szCs w:val="24"/>
        </w:rPr>
        <w:t xml:space="preserve"> Retrieved from </w:t>
      </w:r>
      <w:r w:rsidRPr="00933283">
        <w:rPr>
          <w:rFonts w:ascii="Times New Roman" w:hAnsi="Times New Roman" w:cs="Times New Roman"/>
          <w:sz w:val="24"/>
          <w:szCs w:val="24"/>
        </w:rPr>
        <w:t>http://wwwp.oakland.edu/oira/enrollment/breakdown-of-enrollment/</w:t>
      </w:r>
    </w:p>
    <w:p w:rsidR="00102A89" w:rsidRPr="00102A89" w:rsidRDefault="00102A89" w:rsidP="00253DBF">
      <w:pPr>
        <w:spacing w:line="480" w:lineRule="auto"/>
        <w:ind w:left="720" w:hanging="72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Oakland University Writing Center (2015).</w:t>
      </w:r>
      <w:proofErr w:type="gramEnd"/>
      <w:r>
        <w:rPr>
          <w:rStyle w:val="Hyperlink"/>
          <w:rFonts w:ascii="Times New Roman" w:hAnsi="Times New Roman" w:cs="Times New Roman"/>
          <w:color w:val="auto"/>
          <w:sz w:val="24"/>
          <w:szCs w:val="24"/>
          <w:u w:val="none"/>
        </w:rPr>
        <w:t xml:space="preserve"> </w:t>
      </w:r>
      <w:proofErr w:type="gramStart"/>
      <w:r>
        <w:rPr>
          <w:rStyle w:val="Hyperlink"/>
          <w:rFonts w:ascii="Times New Roman" w:hAnsi="Times New Roman" w:cs="Times New Roman"/>
          <w:color w:val="auto"/>
          <w:sz w:val="24"/>
          <w:szCs w:val="24"/>
          <w:u w:val="none"/>
        </w:rPr>
        <w:t>Mission and history.</w:t>
      </w:r>
      <w:proofErr w:type="gramEnd"/>
      <w:r>
        <w:rPr>
          <w:rStyle w:val="Hyperlink"/>
          <w:rFonts w:ascii="Times New Roman" w:hAnsi="Times New Roman" w:cs="Times New Roman"/>
          <w:color w:val="auto"/>
          <w:sz w:val="24"/>
          <w:szCs w:val="24"/>
          <w:u w:val="none"/>
        </w:rPr>
        <w:t xml:space="preserve"> Retrieved from </w:t>
      </w:r>
      <w:r w:rsidRPr="00102A89">
        <w:rPr>
          <w:rStyle w:val="Hyperlink"/>
          <w:rFonts w:ascii="Times New Roman" w:hAnsi="Times New Roman" w:cs="Times New Roman"/>
          <w:color w:val="auto"/>
          <w:sz w:val="24"/>
          <w:szCs w:val="24"/>
          <w:u w:val="none"/>
        </w:rPr>
        <w:t>http://wwwp.oakland.edu/ouwc/mns.htm/</w:t>
      </w:r>
    </w:p>
    <w:p w:rsidR="00D1338D" w:rsidRPr="00D3523A" w:rsidRDefault="00D1338D" w:rsidP="00324C51">
      <w:pPr>
        <w:pStyle w:val="Workcited"/>
        <w:rPr>
          <w:rFonts w:eastAsia="Times New Roman"/>
        </w:rPr>
      </w:pPr>
      <w:r w:rsidRPr="00D3523A">
        <w:rPr>
          <w:rFonts w:eastAsia="Times New Roman"/>
        </w:rPr>
        <w:t>Ostergaard, L. (n.d.). Project 1: Rhetorical analysis [</w:t>
      </w:r>
      <w:r w:rsidR="007305C0" w:rsidRPr="00D3523A">
        <w:rPr>
          <w:rFonts w:eastAsia="Times New Roman"/>
        </w:rPr>
        <w:t xml:space="preserve">course </w:t>
      </w:r>
      <w:r w:rsidRPr="00D3523A">
        <w:rPr>
          <w:rFonts w:eastAsia="Times New Roman"/>
        </w:rPr>
        <w:t xml:space="preserve">assignment sheet]. </w:t>
      </w:r>
    </w:p>
    <w:p w:rsidR="00324C51" w:rsidRDefault="00324C51" w:rsidP="00324C51">
      <w:pPr>
        <w:pStyle w:val="Workcited"/>
        <w:rPr>
          <w:rFonts w:eastAsia="Times New Roman"/>
        </w:rPr>
      </w:pPr>
      <w:r w:rsidRPr="00D3523A">
        <w:rPr>
          <w:rFonts w:eastAsia="Times New Roman"/>
        </w:rPr>
        <w:t xml:space="preserve">Ostergaard, L., and Giberson, G.A. (2010). Unifying program goals: Developing and implementing a writing and rhetoric major at Oakland University. </w:t>
      </w:r>
      <w:proofErr w:type="gramStart"/>
      <w:r w:rsidRPr="00D3523A">
        <w:rPr>
          <w:rFonts w:eastAsia="Times New Roman"/>
          <w:i/>
        </w:rPr>
        <w:t>Composition Forum,</w:t>
      </w:r>
      <w:r w:rsidRPr="00D3523A">
        <w:rPr>
          <w:rFonts w:eastAsia="Times New Roman"/>
        </w:rPr>
        <w:t xml:space="preserve"> </w:t>
      </w:r>
      <w:r w:rsidRPr="00D3523A">
        <w:rPr>
          <w:rFonts w:eastAsia="Times New Roman"/>
          <w:i/>
        </w:rPr>
        <w:t>22</w:t>
      </w:r>
      <w:r w:rsidRPr="00D3523A">
        <w:rPr>
          <w:rFonts w:eastAsia="Times New Roman"/>
        </w:rPr>
        <w:t>.</w:t>
      </w:r>
      <w:proofErr w:type="gramEnd"/>
    </w:p>
    <w:p w:rsidR="00E82C74" w:rsidRDefault="00E82C74" w:rsidP="00324C51">
      <w:pPr>
        <w:pStyle w:val="Workcited"/>
        <w:rPr>
          <w:rFonts w:eastAsia="Times New Roman"/>
        </w:rPr>
      </w:pPr>
      <w:r>
        <w:rPr>
          <w:rFonts w:eastAsia="Times New Roman"/>
        </w:rPr>
        <w:t xml:space="preserve">North, S. M. (2011). </w:t>
      </w:r>
      <w:proofErr w:type="gramStart"/>
      <w:r>
        <w:rPr>
          <w:rFonts w:eastAsia="Times New Roman"/>
        </w:rPr>
        <w:t>The idea of a writing center.</w:t>
      </w:r>
      <w:proofErr w:type="gramEnd"/>
      <w:r>
        <w:rPr>
          <w:rFonts w:eastAsia="Times New Roman"/>
        </w:rPr>
        <w:t xml:space="preserve"> </w:t>
      </w:r>
      <w:proofErr w:type="gramStart"/>
      <w:r w:rsidRPr="00102A89">
        <w:rPr>
          <w:rFonts w:eastAsia="Times New Roman"/>
        </w:rPr>
        <w:t xml:space="preserve">In C. Murphy &amp; S. Sherwood (Eds.), </w:t>
      </w:r>
      <w:r w:rsidRPr="00102A89">
        <w:rPr>
          <w:rFonts w:eastAsia="Times New Roman"/>
          <w:i/>
        </w:rPr>
        <w:t>The St. Martin’s Sourcebook for Writing Tutors</w:t>
      </w:r>
      <w:r>
        <w:rPr>
          <w:rFonts w:eastAsia="Times New Roman"/>
        </w:rPr>
        <w:t xml:space="preserve"> (pp.44-58</w:t>
      </w:r>
      <w:r w:rsidRPr="00102A89">
        <w:rPr>
          <w:rFonts w:eastAsia="Times New Roman"/>
        </w:rPr>
        <w:t>).</w:t>
      </w:r>
      <w:proofErr w:type="gramEnd"/>
      <w:r w:rsidRPr="00102A89">
        <w:rPr>
          <w:rFonts w:eastAsia="Times New Roman"/>
        </w:rPr>
        <w:t xml:space="preserve"> Boston, MA: Bedford/St. Martin’s.</w:t>
      </w:r>
    </w:p>
    <w:p w:rsidR="00102A89" w:rsidRPr="00D3523A" w:rsidRDefault="00102A89" w:rsidP="00324C51">
      <w:pPr>
        <w:pStyle w:val="Workcited"/>
        <w:rPr>
          <w:rFonts w:eastAsia="Times New Roman"/>
        </w:rPr>
      </w:pPr>
      <w:proofErr w:type="spellStart"/>
      <w:proofErr w:type="gramStart"/>
      <w:r w:rsidRPr="00102A89">
        <w:rPr>
          <w:rFonts w:eastAsia="Times New Roman"/>
        </w:rPr>
        <w:t>Shamoon</w:t>
      </w:r>
      <w:proofErr w:type="spellEnd"/>
      <w:r w:rsidRPr="00102A89">
        <w:rPr>
          <w:rFonts w:eastAsia="Times New Roman"/>
        </w:rPr>
        <w:t>, L., &amp; Burns, D. (2011).</w:t>
      </w:r>
      <w:proofErr w:type="gramEnd"/>
      <w:r w:rsidRPr="00102A89">
        <w:rPr>
          <w:rFonts w:eastAsia="Times New Roman"/>
        </w:rPr>
        <w:t xml:space="preserve"> </w:t>
      </w:r>
      <w:proofErr w:type="gramStart"/>
      <w:r w:rsidRPr="00102A89">
        <w:rPr>
          <w:rFonts w:eastAsia="Times New Roman"/>
        </w:rPr>
        <w:t>A critique of pure tutoring.</w:t>
      </w:r>
      <w:proofErr w:type="gramEnd"/>
      <w:r w:rsidRPr="00102A89">
        <w:rPr>
          <w:rFonts w:eastAsia="Times New Roman"/>
        </w:rPr>
        <w:t xml:space="preserve"> </w:t>
      </w:r>
      <w:proofErr w:type="gramStart"/>
      <w:r w:rsidRPr="00102A89">
        <w:rPr>
          <w:rFonts w:eastAsia="Times New Roman"/>
        </w:rPr>
        <w:t xml:space="preserve">In C. Murphy &amp; S. Sherwood (Eds.), </w:t>
      </w:r>
      <w:r w:rsidRPr="00102A89">
        <w:rPr>
          <w:rFonts w:eastAsia="Times New Roman"/>
          <w:i/>
        </w:rPr>
        <w:t>The St. Martin’s Sourcebook for Writing Tutors</w:t>
      </w:r>
      <w:r w:rsidRPr="00102A89">
        <w:rPr>
          <w:rFonts w:eastAsia="Times New Roman"/>
        </w:rPr>
        <w:t xml:space="preserve"> (pp.133-147).</w:t>
      </w:r>
      <w:proofErr w:type="gramEnd"/>
      <w:r w:rsidRPr="00102A89">
        <w:rPr>
          <w:rFonts w:eastAsia="Times New Roman"/>
        </w:rPr>
        <w:t xml:space="preserve"> Boston, MA: Bedford/St. Martin’s.</w:t>
      </w:r>
    </w:p>
    <w:p w:rsidR="004D1EB3" w:rsidRPr="00D3523A" w:rsidRDefault="004D1EB3" w:rsidP="004D1EB3">
      <w:pPr>
        <w:pStyle w:val="Workcited"/>
        <w:rPr>
          <w:rFonts w:eastAsia="Times New Roman"/>
        </w:rPr>
      </w:pPr>
      <w:proofErr w:type="gramStart"/>
      <w:r w:rsidRPr="00D3523A">
        <w:rPr>
          <w:rFonts w:eastAsia="Times New Roman"/>
        </w:rPr>
        <w:t>St. Pierre, M. (n.d.).</w:t>
      </w:r>
      <w:proofErr w:type="gramEnd"/>
      <w:r w:rsidRPr="00D3523A">
        <w:rPr>
          <w:rFonts w:eastAsia="Times New Roman"/>
        </w:rPr>
        <w:t xml:space="preserve"> Oakland Univers</w:t>
      </w:r>
      <w:r w:rsidR="00102A89">
        <w:rPr>
          <w:rFonts w:eastAsia="Times New Roman"/>
        </w:rPr>
        <w:t xml:space="preserve">ity, college of arts and sciences, department of </w:t>
      </w:r>
      <w:proofErr w:type="spellStart"/>
      <w:r w:rsidR="00102A89">
        <w:rPr>
          <w:rFonts w:eastAsia="Times New Roman"/>
        </w:rPr>
        <w:t>rriting</w:t>
      </w:r>
      <w:proofErr w:type="spellEnd"/>
      <w:r w:rsidR="00102A89">
        <w:rPr>
          <w:rFonts w:eastAsia="Times New Roman"/>
        </w:rPr>
        <w:t xml:space="preserve"> and rhetoric: WRT 150, c</w:t>
      </w:r>
      <w:r w:rsidRPr="00D3523A">
        <w:rPr>
          <w:rFonts w:eastAsia="Times New Roman"/>
        </w:rPr>
        <w:t>omposition I (41527) [course syllabus].</w:t>
      </w:r>
    </w:p>
    <w:p w:rsidR="007305C0" w:rsidRPr="00D3523A" w:rsidRDefault="007305C0" w:rsidP="007305C0">
      <w:pPr>
        <w:pStyle w:val="Workcited"/>
        <w:rPr>
          <w:rFonts w:eastAsia="Times New Roman"/>
        </w:rPr>
      </w:pPr>
      <w:r w:rsidRPr="00D3523A">
        <w:rPr>
          <w:rFonts w:eastAsia="Times New Roman"/>
        </w:rPr>
        <w:t>VanKooten,</w:t>
      </w:r>
      <w:r w:rsidR="0016713B">
        <w:rPr>
          <w:rFonts w:eastAsia="Times New Roman"/>
        </w:rPr>
        <w:t xml:space="preserve"> C</w:t>
      </w:r>
      <w:r w:rsidR="00102A89">
        <w:rPr>
          <w:rFonts w:eastAsia="Times New Roman"/>
        </w:rPr>
        <w:t xml:space="preserve">. (n.d.). Oakland University </w:t>
      </w:r>
      <w:proofErr w:type="gramStart"/>
      <w:r w:rsidR="00102A89">
        <w:rPr>
          <w:rFonts w:eastAsia="Times New Roman"/>
        </w:rPr>
        <w:t>college</w:t>
      </w:r>
      <w:proofErr w:type="gramEnd"/>
      <w:r w:rsidR="00102A89">
        <w:rPr>
          <w:rFonts w:eastAsia="Times New Roman"/>
        </w:rPr>
        <w:t xml:space="preserve"> of arts and sciences, department of writing and rhetoric: WRT 160, c</w:t>
      </w:r>
      <w:r w:rsidRPr="00D3523A">
        <w:rPr>
          <w:rFonts w:eastAsia="Times New Roman"/>
        </w:rPr>
        <w:t xml:space="preserve">omposition II, 4 credits [course syllabus]. </w:t>
      </w:r>
    </w:p>
    <w:p w:rsidR="00324C51" w:rsidRPr="00D3523A" w:rsidRDefault="00324C51" w:rsidP="00253DBF">
      <w:pPr>
        <w:spacing w:line="480" w:lineRule="auto"/>
        <w:ind w:left="720" w:hanging="720"/>
        <w:rPr>
          <w:rStyle w:val="Hyperlink"/>
          <w:rFonts w:ascii="Times New Roman" w:hAnsi="Times New Roman" w:cs="Times New Roman"/>
          <w:sz w:val="24"/>
          <w:szCs w:val="24"/>
        </w:rPr>
      </w:pPr>
    </w:p>
    <w:p w:rsidR="00253DBF" w:rsidRPr="00D3523A" w:rsidRDefault="00253DBF" w:rsidP="00253DBF">
      <w:pPr>
        <w:spacing w:line="480" w:lineRule="auto"/>
        <w:rPr>
          <w:rFonts w:ascii="Times New Roman" w:hAnsi="Times New Roman" w:cs="Times New Roman"/>
          <w:sz w:val="24"/>
          <w:szCs w:val="24"/>
        </w:rPr>
      </w:pPr>
    </w:p>
    <w:p w:rsidR="00253DBF" w:rsidRPr="00D3523A" w:rsidRDefault="00253DBF" w:rsidP="00253DBF">
      <w:pPr>
        <w:spacing w:line="480" w:lineRule="auto"/>
        <w:ind w:left="720" w:hanging="720"/>
        <w:rPr>
          <w:rFonts w:ascii="Times New Roman" w:hAnsi="Times New Roman" w:cs="Times New Roman"/>
          <w:sz w:val="24"/>
          <w:szCs w:val="24"/>
        </w:rPr>
      </w:pPr>
    </w:p>
    <w:sectPr w:rsidR="00253DBF" w:rsidRPr="00D3523A" w:rsidSect="0072120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76" w:rsidRDefault="00374876" w:rsidP="00721203">
      <w:pPr>
        <w:spacing w:after="0" w:line="240" w:lineRule="auto"/>
      </w:pPr>
      <w:r>
        <w:separator/>
      </w:r>
    </w:p>
  </w:endnote>
  <w:endnote w:type="continuationSeparator" w:id="0">
    <w:p w:rsidR="00374876" w:rsidRDefault="00374876" w:rsidP="0072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0" w:rsidRDefault="00827D5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76" w:rsidRDefault="00374876" w:rsidP="00721203">
      <w:pPr>
        <w:spacing w:after="0" w:line="240" w:lineRule="auto"/>
      </w:pPr>
      <w:r>
        <w:separator/>
      </w:r>
    </w:p>
  </w:footnote>
  <w:footnote w:type="continuationSeparator" w:id="0">
    <w:p w:rsidR="00374876" w:rsidRDefault="00374876" w:rsidP="00721203">
      <w:pPr>
        <w:spacing w:after="0" w:line="240" w:lineRule="auto"/>
      </w:pPr>
      <w:r>
        <w:continuationSeparator/>
      </w:r>
    </w:p>
  </w:footnote>
  <w:footnote w:id="1">
    <w:p w:rsidR="00495E9A" w:rsidRPr="00495E9A" w:rsidRDefault="00495E9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2">
    <w:p w:rsidR="00495E9A" w:rsidRPr="00495E9A" w:rsidRDefault="00495E9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3">
    <w:p w:rsidR="00C325BC" w:rsidRPr="00C325BC" w:rsidRDefault="00C325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4">
    <w:p w:rsidR="00C325BC" w:rsidRPr="00C325BC" w:rsidRDefault="00C325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5">
    <w:p w:rsidR="00C325BC" w:rsidRPr="00C325BC" w:rsidRDefault="00C325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6">
    <w:p w:rsidR="00C325BC" w:rsidRPr="00C325BC" w:rsidRDefault="00C325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7">
    <w:p w:rsidR="00AB5566" w:rsidRPr="00AB5566" w:rsidRDefault="00AB556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8">
    <w:p w:rsidR="00690798" w:rsidRPr="00690798" w:rsidRDefault="0069079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9">
    <w:p w:rsidR="00690798" w:rsidRPr="00690798" w:rsidRDefault="0069079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 w:id="10">
    <w:p w:rsidR="00690798" w:rsidRPr="00690798" w:rsidRDefault="0069079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Name has been changed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24099"/>
      <w:docPartObj>
        <w:docPartGallery w:val="Page Numbers (Top of Page)"/>
        <w:docPartUnique/>
      </w:docPartObj>
    </w:sdtPr>
    <w:sdtEndPr>
      <w:rPr>
        <w:rFonts w:ascii="Times New Roman" w:hAnsi="Times New Roman" w:cs="Times New Roman"/>
        <w:noProof/>
        <w:sz w:val="24"/>
        <w:szCs w:val="24"/>
      </w:rPr>
    </w:sdtEndPr>
    <w:sdtContent>
      <w:p w:rsidR="004778A0" w:rsidRPr="004778A0" w:rsidRDefault="004778A0">
        <w:pPr>
          <w:pStyle w:val="Header"/>
          <w:jc w:val="right"/>
          <w:rPr>
            <w:rFonts w:ascii="Times New Roman" w:hAnsi="Times New Roman" w:cs="Times New Roman"/>
            <w:sz w:val="24"/>
            <w:szCs w:val="24"/>
          </w:rPr>
        </w:pPr>
        <w:r>
          <w:rPr>
            <w:rFonts w:ascii="Times New Roman" w:hAnsi="Times New Roman" w:cs="Times New Roman"/>
            <w:sz w:val="24"/>
            <w:szCs w:val="24"/>
          </w:rPr>
          <w:t>RHETORIC IN FIRST-YEAR WRITING SESSIONS</w:t>
        </w:r>
        <w:r>
          <w:rPr>
            <w:rFonts w:ascii="Times New Roman" w:hAnsi="Times New Roman" w:cs="Times New Roman"/>
            <w:sz w:val="24"/>
            <w:szCs w:val="24"/>
          </w:rPr>
          <w:tab/>
        </w:r>
        <w:r>
          <w:rPr>
            <w:rFonts w:ascii="Times New Roman" w:hAnsi="Times New Roman" w:cs="Times New Roman"/>
            <w:sz w:val="24"/>
            <w:szCs w:val="24"/>
          </w:rPr>
          <w:tab/>
        </w:r>
        <w:r w:rsidRPr="004778A0">
          <w:rPr>
            <w:rFonts w:ascii="Times New Roman" w:hAnsi="Times New Roman" w:cs="Times New Roman"/>
            <w:sz w:val="24"/>
            <w:szCs w:val="24"/>
          </w:rPr>
          <w:fldChar w:fldCharType="begin"/>
        </w:r>
        <w:r w:rsidRPr="004778A0">
          <w:rPr>
            <w:rFonts w:ascii="Times New Roman" w:hAnsi="Times New Roman" w:cs="Times New Roman"/>
            <w:sz w:val="24"/>
            <w:szCs w:val="24"/>
          </w:rPr>
          <w:instrText xml:space="preserve"> PAGE   \* MERGEFORMAT </w:instrText>
        </w:r>
        <w:r w:rsidRPr="004778A0">
          <w:rPr>
            <w:rFonts w:ascii="Times New Roman" w:hAnsi="Times New Roman" w:cs="Times New Roman"/>
            <w:sz w:val="24"/>
            <w:szCs w:val="24"/>
          </w:rPr>
          <w:fldChar w:fldCharType="separate"/>
        </w:r>
        <w:r w:rsidR="00162DC2">
          <w:rPr>
            <w:rFonts w:ascii="Times New Roman" w:hAnsi="Times New Roman" w:cs="Times New Roman"/>
            <w:noProof/>
            <w:sz w:val="24"/>
            <w:szCs w:val="24"/>
          </w:rPr>
          <w:t>29</w:t>
        </w:r>
        <w:r w:rsidRPr="004778A0">
          <w:rPr>
            <w:rFonts w:ascii="Times New Roman" w:hAnsi="Times New Roman" w:cs="Times New Roman"/>
            <w:noProof/>
            <w:sz w:val="24"/>
            <w:szCs w:val="24"/>
          </w:rPr>
          <w:fldChar w:fldCharType="end"/>
        </w:r>
      </w:p>
    </w:sdtContent>
  </w:sdt>
  <w:p w:rsidR="009F36E0" w:rsidRDefault="009F3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E0" w:rsidRPr="00721203" w:rsidRDefault="009F36E0">
    <w:pPr>
      <w:pStyle w:val="Header"/>
      <w:rPr>
        <w:rFonts w:ascii="Times New Roman" w:hAnsi="Times New Roman" w:cs="Times New Roman"/>
        <w:sz w:val="24"/>
      </w:rPr>
    </w:pPr>
    <w:r w:rsidRPr="00721203">
      <w:rPr>
        <w:rFonts w:ascii="Times New Roman" w:hAnsi="Times New Roman" w:cs="Times New Roman"/>
        <w:sz w:val="24"/>
      </w:rPr>
      <w:t>Running head: RHETORIC IN</w:t>
    </w:r>
    <w:r w:rsidR="00507C20">
      <w:rPr>
        <w:rFonts w:ascii="Times New Roman" w:hAnsi="Times New Roman" w:cs="Times New Roman"/>
        <w:sz w:val="24"/>
      </w:rPr>
      <w:t xml:space="preserve"> FIRST-YEAR WRITING</w:t>
    </w:r>
    <w:r w:rsidR="00DA362F">
      <w:rPr>
        <w:rFonts w:ascii="Times New Roman" w:hAnsi="Times New Roman" w:cs="Times New Roman"/>
        <w:sz w:val="24"/>
      </w:rPr>
      <w:t xml:space="preserve"> SESSIONS</w:t>
    </w:r>
    <w:r>
      <w:rPr>
        <w:rFonts w:ascii="Times New Roman" w:hAnsi="Times New Roman" w:cs="Times New Roman"/>
        <w:sz w:val="24"/>
      </w:rPr>
      <w:tab/>
    </w:r>
    <w:r>
      <w:rPr>
        <w:rFonts w:ascii="Times New Roman" w:hAnsi="Times New Roman" w:cs="Times New Roman"/>
        <w:sz w:val="24"/>
      </w:rPr>
      <w:tab/>
      <w:t>1</w:t>
    </w:r>
    <w:r w:rsidRPr="00721203">
      <w:rPr>
        <w:rFonts w:ascii="Times New Roman" w:hAnsi="Times New Roman" w:cs="Times New Roman"/>
        <w:sz w:val="24"/>
      </w:rPr>
      <w:tab/>
    </w:r>
    <w:r w:rsidRPr="00721203">
      <w:rPr>
        <w:rFonts w:ascii="Times New Roman" w:hAnsi="Times New Roman" w:cs="Times New Roman"/>
        <w:sz w:val="24"/>
      </w:rPr>
      <w:tab/>
    </w:r>
    <w:r w:rsidRPr="00721203">
      <w:rPr>
        <w:rFonts w:ascii="Times New Roman" w:hAnsi="Times New Roman" w:cs="Times New Roman"/>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03"/>
    <w:rsid w:val="00030557"/>
    <w:rsid w:val="00056507"/>
    <w:rsid w:val="0006688A"/>
    <w:rsid w:val="00083579"/>
    <w:rsid w:val="000874C7"/>
    <w:rsid w:val="000A7FF3"/>
    <w:rsid w:val="000D0BB0"/>
    <w:rsid w:val="000D5156"/>
    <w:rsid w:val="000E4507"/>
    <w:rsid w:val="00102A89"/>
    <w:rsid w:val="001118FF"/>
    <w:rsid w:val="00142F70"/>
    <w:rsid w:val="00161BE3"/>
    <w:rsid w:val="00162DC2"/>
    <w:rsid w:val="00164272"/>
    <w:rsid w:val="0016713B"/>
    <w:rsid w:val="00175FAE"/>
    <w:rsid w:val="00184E6B"/>
    <w:rsid w:val="001954EA"/>
    <w:rsid w:val="001B2011"/>
    <w:rsid w:val="001B5D28"/>
    <w:rsid w:val="001C19DD"/>
    <w:rsid w:val="001D1EC6"/>
    <w:rsid w:val="00200F4B"/>
    <w:rsid w:val="00217C1E"/>
    <w:rsid w:val="002403C8"/>
    <w:rsid w:val="00247181"/>
    <w:rsid w:val="00253DBF"/>
    <w:rsid w:val="0025529A"/>
    <w:rsid w:val="002738C0"/>
    <w:rsid w:val="002B04AA"/>
    <w:rsid w:val="002C5EE2"/>
    <w:rsid w:val="002E51A5"/>
    <w:rsid w:val="002F06DC"/>
    <w:rsid w:val="00301E09"/>
    <w:rsid w:val="0031161E"/>
    <w:rsid w:val="00313CC4"/>
    <w:rsid w:val="003240F0"/>
    <w:rsid w:val="00324C51"/>
    <w:rsid w:val="00331612"/>
    <w:rsid w:val="0035637D"/>
    <w:rsid w:val="0036636D"/>
    <w:rsid w:val="00371899"/>
    <w:rsid w:val="00374876"/>
    <w:rsid w:val="00384793"/>
    <w:rsid w:val="00392E59"/>
    <w:rsid w:val="00396315"/>
    <w:rsid w:val="003A73FE"/>
    <w:rsid w:val="003D1C3F"/>
    <w:rsid w:val="003D7C25"/>
    <w:rsid w:val="003E0FA3"/>
    <w:rsid w:val="003E52BB"/>
    <w:rsid w:val="003E5491"/>
    <w:rsid w:val="003E5CC8"/>
    <w:rsid w:val="003F13A1"/>
    <w:rsid w:val="004024AD"/>
    <w:rsid w:val="00410B4F"/>
    <w:rsid w:val="00447A8F"/>
    <w:rsid w:val="00474D70"/>
    <w:rsid w:val="004778A0"/>
    <w:rsid w:val="00495E9A"/>
    <w:rsid w:val="004B2EFE"/>
    <w:rsid w:val="004D0D6A"/>
    <w:rsid w:val="004D1EB3"/>
    <w:rsid w:val="004D39A9"/>
    <w:rsid w:val="004E1554"/>
    <w:rsid w:val="004E2067"/>
    <w:rsid w:val="004F019A"/>
    <w:rsid w:val="004F17BD"/>
    <w:rsid w:val="004F40D1"/>
    <w:rsid w:val="00504224"/>
    <w:rsid w:val="00507C20"/>
    <w:rsid w:val="00517E62"/>
    <w:rsid w:val="00554D2A"/>
    <w:rsid w:val="00560C72"/>
    <w:rsid w:val="00563E5C"/>
    <w:rsid w:val="00587739"/>
    <w:rsid w:val="005945C9"/>
    <w:rsid w:val="0059594E"/>
    <w:rsid w:val="005A6811"/>
    <w:rsid w:val="005C039B"/>
    <w:rsid w:val="005D4880"/>
    <w:rsid w:val="005E215F"/>
    <w:rsid w:val="005F1EED"/>
    <w:rsid w:val="00615485"/>
    <w:rsid w:val="00617646"/>
    <w:rsid w:val="00690798"/>
    <w:rsid w:val="006A436C"/>
    <w:rsid w:val="006D2B9C"/>
    <w:rsid w:val="007071AC"/>
    <w:rsid w:val="007202B9"/>
    <w:rsid w:val="00721203"/>
    <w:rsid w:val="007305C0"/>
    <w:rsid w:val="00742FBD"/>
    <w:rsid w:val="00767DFA"/>
    <w:rsid w:val="00772686"/>
    <w:rsid w:val="00775E40"/>
    <w:rsid w:val="00791EF9"/>
    <w:rsid w:val="007D25F3"/>
    <w:rsid w:val="007F6664"/>
    <w:rsid w:val="00825BE0"/>
    <w:rsid w:val="00827D50"/>
    <w:rsid w:val="008441E5"/>
    <w:rsid w:val="008464F5"/>
    <w:rsid w:val="00854A27"/>
    <w:rsid w:val="008A1E3B"/>
    <w:rsid w:val="008B7158"/>
    <w:rsid w:val="008C01A0"/>
    <w:rsid w:val="008C66D9"/>
    <w:rsid w:val="008E6CDA"/>
    <w:rsid w:val="008F4E20"/>
    <w:rsid w:val="0090777E"/>
    <w:rsid w:val="00933283"/>
    <w:rsid w:val="00941269"/>
    <w:rsid w:val="00953768"/>
    <w:rsid w:val="00954573"/>
    <w:rsid w:val="0095469B"/>
    <w:rsid w:val="009B23D0"/>
    <w:rsid w:val="009E25D8"/>
    <w:rsid w:val="009F36E0"/>
    <w:rsid w:val="00A169C7"/>
    <w:rsid w:val="00A21BCF"/>
    <w:rsid w:val="00A41EF8"/>
    <w:rsid w:val="00A43948"/>
    <w:rsid w:val="00A66298"/>
    <w:rsid w:val="00AA528A"/>
    <w:rsid w:val="00AB5566"/>
    <w:rsid w:val="00AE370A"/>
    <w:rsid w:val="00B2605F"/>
    <w:rsid w:val="00B8011A"/>
    <w:rsid w:val="00B90C00"/>
    <w:rsid w:val="00BD581B"/>
    <w:rsid w:val="00BF5D19"/>
    <w:rsid w:val="00C002AE"/>
    <w:rsid w:val="00C27C74"/>
    <w:rsid w:val="00C325BC"/>
    <w:rsid w:val="00C53F85"/>
    <w:rsid w:val="00C701CA"/>
    <w:rsid w:val="00C90F5C"/>
    <w:rsid w:val="00C97122"/>
    <w:rsid w:val="00CA3951"/>
    <w:rsid w:val="00CA4B0D"/>
    <w:rsid w:val="00CE2EF8"/>
    <w:rsid w:val="00CE504E"/>
    <w:rsid w:val="00CF1F0F"/>
    <w:rsid w:val="00CF748A"/>
    <w:rsid w:val="00D02643"/>
    <w:rsid w:val="00D043E3"/>
    <w:rsid w:val="00D1338D"/>
    <w:rsid w:val="00D22F42"/>
    <w:rsid w:val="00D3523A"/>
    <w:rsid w:val="00D43296"/>
    <w:rsid w:val="00D5053D"/>
    <w:rsid w:val="00D67157"/>
    <w:rsid w:val="00D80197"/>
    <w:rsid w:val="00DA362F"/>
    <w:rsid w:val="00DB6E3D"/>
    <w:rsid w:val="00DC402A"/>
    <w:rsid w:val="00DD3345"/>
    <w:rsid w:val="00DE0498"/>
    <w:rsid w:val="00DF6110"/>
    <w:rsid w:val="00E47299"/>
    <w:rsid w:val="00E56F9A"/>
    <w:rsid w:val="00E779EC"/>
    <w:rsid w:val="00E82C74"/>
    <w:rsid w:val="00F115C9"/>
    <w:rsid w:val="00F12EAB"/>
    <w:rsid w:val="00F246DF"/>
    <w:rsid w:val="00F27829"/>
    <w:rsid w:val="00F42523"/>
    <w:rsid w:val="00F51A1E"/>
    <w:rsid w:val="00FB6F82"/>
    <w:rsid w:val="00FD2701"/>
    <w:rsid w:val="00FD73CA"/>
    <w:rsid w:val="00FE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03"/>
  </w:style>
  <w:style w:type="paragraph" w:styleId="Footer">
    <w:name w:val="footer"/>
    <w:basedOn w:val="Normal"/>
    <w:link w:val="FooterChar"/>
    <w:uiPriority w:val="99"/>
    <w:unhideWhenUsed/>
    <w:rsid w:val="00721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03"/>
  </w:style>
  <w:style w:type="paragraph" w:styleId="FootnoteText">
    <w:name w:val="footnote text"/>
    <w:basedOn w:val="Normal"/>
    <w:link w:val="FootnoteTextChar"/>
    <w:uiPriority w:val="99"/>
    <w:semiHidden/>
    <w:unhideWhenUsed/>
    <w:rsid w:val="005F1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EED"/>
    <w:rPr>
      <w:sz w:val="20"/>
      <w:szCs w:val="20"/>
    </w:rPr>
  </w:style>
  <w:style w:type="character" w:styleId="FootnoteReference">
    <w:name w:val="footnote reference"/>
    <w:basedOn w:val="DefaultParagraphFont"/>
    <w:uiPriority w:val="99"/>
    <w:semiHidden/>
    <w:unhideWhenUsed/>
    <w:rsid w:val="005F1EED"/>
    <w:rPr>
      <w:vertAlign w:val="superscript"/>
    </w:rPr>
  </w:style>
  <w:style w:type="character" w:styleId="Hyperlink">
    <w:name w:val="Hyperlink"/>
    <w:basedOn w:val="DefaultParagraphFont"/>
    <w:uiPriority w:val="99"/>
    <w:unhideWhenUsed/>
    <w:rsid w:val="00253DBF"/>
    <w:rPr>
      <w:color w:val="0000FF" w:themeColor="hyperlink"/>
      <w:u w:val="single"/>
    </w:rPr>
  </w:style>
  <w:style w:type="paragraph" w:customStyle="1" w:styleId="Workcited">
    <w:name w:val="Work cited"/>
    <w:basedOn w:val="Normal"/>
    <w:qFormat/>
    <w:rsid w:val="00324C51"/>
    <w:pPr>
      <w:spacing w:after="0" w:line="480" w:lineRule="auto"/>
      <w:ind w:left="720" w:hanging="720"/>
    </w:pPr>
    <w:rPr>
      <w:rFonts w:ascii="Times New Roman" w:eastAsia="Cambr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03"/>
  </w:style>
  <w:style w:type="paragraph" w:styleId="Footer">
    <w:name w:val="footer"/>
    <w:basedOn w:val="Normal"/>
    <w:link w:val="FooterChar"/>
    <w:uiPriority w:val="99"/>
    <w:unhideWhenUsed/>
    <w:rsid w:val="00721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03"/>
  </w:style>
  <w:style w:type="paragraph" w:styleId="FootnoteText">
    <w:name w:val="footnote text"/>
    <w:basedOn w:val="Normal"/>
    <w:link w:val="FootnoteTextChar"/>
    <w:uiPriority w:val="99"/>
    <w:semiHidden/>
    <w:unhideWhenUsed/>
    <w:rsid w:val="005F1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EED"/>
    <w:rPr>
      <w:sz w:val="20"/>
      <w:szCs w:val="20"/>
    </w:rPr>
  </w:style>
  <w:style w:type="character" w:styleId="FootnoteReference">
    <w:name w:val="footnote reference"/>
    <w:basedOn w:val="DefaultParagraphFont"/>
    <w:uiPriority w:val="99"/>
    <w:semiHidden/>
    <w:unhideWhenUsed/>
    <w:rsid w:val="005F1EED"/>
    <w:rPr>
      <w:vertAlign w:val="superscript"/>
    </w:rPr>
  </w:style>
  <w:style w:type="character" w:styleId="Hyperlink">
    <w:name w:val="Hyperlink"/>
    <w:basedOn w:val="DefaultParagraphFont"/>
    <w:uiPriority w:val="99"/>
    <w:unhideWhenUsed/>
    <w:rsid w:val="00253DBF"/>
    <w:rPr>
      <w:color w:val="0000FF" w:themeColor="hyperlink"/>
      <w:u w:val="single"/>
    </w:rPr>
  </w:style>
  <w:style w:type="paragraph" w:customStyle="1" w:styleId="Workcited">
    <w:name w:val="Work cited"/>
    <w:basedOn w:val="Normal"/>
    <w:qFormat/>
    <w:rsid w:val="00324C51"/>
    <w:pPr>
      <w:spacing w:after="0" w:line="480" w:lineRule="auto"/>
      <w:ind w:left="720" w:hanging="720"/>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DAA3-615C-438A-9822-8F02960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31</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Olejnik</dc:creator>
  <cp:lastModifiedBy>Mandy Olejnik</cp:lastModifiedBy>
  <cp:revision>24</cp:revision>
  <dcterms:created xsi:type="dcterms:W3CDTF">2015-12-06T19:04:00Z</dcterms:created>
  <dcterms:modified xsi:type="dcterms:W3CDTF">2016-03-06T18:34:00Z</dcterms:modified>
</cp:coreProperties>
</file>